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page" w:tblpX="482" w:tblpY="1654"/>
        <w:tblW w:w="11199" w:type="dxa"/>
        <w:tblLook w:val="04A0" w:firstRow="1" w:lastRow="0" w:firstColumn="1" w:lastColumn="0" w:noHBand="0" w:noVBand="1"/>
      </w:tblPr>
      <w:tblGrid>
        <w:gridCol w:w="3027"/>
        <w:gridCol w:w="3211"/>
        <w:gridCol w:w="4961"/>
      </w:tblGrid>
      <w:tr w:rsidR="001F71A3" w:rsidRPr="001F71A3" w:rsidTr="002A0A90">
        <w:trPr>
          <w:trHeight w:val="262"/>
        </w:trPr>
        <w:tc>
          <w:tcPr>
            <w:tcW w:w="3027" w:type="dxa"/>
          </w:tcPr>
          <w:p w:rsidR="001F71A3" w:rsidRPr="001F71A3" w:rsidRDefault="001F71A3" w:rsidP="003618F1">
            <w:pPr>
              <w:jc w:val="both"/>
              <w:rPr>
                <w:b/>
                <w:sz w:val="16"/>
                <w:szCs w:val="16"/>
              </w:rPr>
            </w:pPr>
            <w:r w:rsidRPr="001F71A3">
              <w:rPr>
                <w:b/>
                <w:sz w:val="16"/>
                <w:szCs w:val="16"/>
              </w:rPr>
              <w:t xml:space="preserve">File Name: </w:t>
            </w:r>
            <w:r w:rsidR="00ED582A">
              <w:rPr>
                <w:b/>
                <w:sz w:val="16"/>
                <w:szCs w:val="16"/>
              </w:rPr>
              <w:t>ProcedEvacDrills201</w:t>
            </w:r>
            <w:r w:rsidR="003618F1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3211" w:type="dxa"/>
          </w:tcPr>
          <w:p w:rsidR="001F71A3" w:rsidRPr="001F71A3" w:rsidRDefault="00706460" w:rsidP="00DD3422">
            <w:pPr>
              <w:jc w:val="both"/>
              <w:rPr>
                <w:sz w:val="16"/>
                <w:szCs w:val="16"/>
              </w:rPr>
            </w:pPr>
            <w:r w:rsidRPr="00706460">
              <w:rPr>
                <w:b/>
                <w:sz w:val="16"/>
                <w:szCs w:val="16"/>
              </w:rPr>
              <w:t>Revision</w:t>
            </w:r>
            <w:r w:rsidR="001F71A3" w:rsidRPr="001F71A3">
              <w:rPr>
                <w:sz w:val="16"/>
                <w:szCs w:val="16"/>
              </w:rPr>
              <w:t xml:space="preserve">: </w:t>
            </w:r>
            <w:r w:rsidR="00D64B14">
              <w:rPr>
                <w:sz w:val="16"/>
                <w:szCs w:val="16"/>
              </w:rPr>
              <w:t>0</w:t>
            </w:r>
          </w:p>
        </w:tc>
        <w:tc>
          <w:tcPr>
            <w:tcW w:w="4961" w:type="dxa"/>
          </w:tcPr>
          <w:p w:rsidR="00556096" w:rsidRDefault="00706460" w:rsidP="00EB1CD7">
            <w:pPr>
              <w:jc w:val="both"/>
              <w:rPr>
                <w:sz w:val="16"/>
                <w:szCs w:val="16"/>
              </w:rPr>
            </w:pPr>
            <w:r w:rsidRPr="00706460">
              <w:rPr>
                <w:b/>
                <w:sz w:val="16"/>
                <w:szCs w:val="16"/>
              </w:rPr>
              <w:t>Date of Issue:</w:t>
            </w:r>
            <w:r w:rsidR="001F71A3" w:rsidRPr="001F71A3">
              <w:rPr>
                <w:sz w:val="16"/>
                <w:szCs w:val="16"/>
              </w:rPr>
              <w:t xml:space="preserve"> </w:t>
            </w:r>
            <w:r w:rsidR="00E84657">
              <w:rPr>
                <w:sz w:val="16"/>
                <w:szCs w:val="16"/>
              </w:rPr>
              <w:t>March</w:t>
            </w:r>
            <w:r w:rsidR="001F08EF">
              <w:rPr>
                <w:sz w:val="16"/>
                <w:szCs w:val="16"/>
              </w:rPr>
              <w:t>2015</w:t>
            </w:r>
          </w:p>
        </w:tc>
      </w:tr>
      <w:tr w:rsidR="001F71A3" w:rsidRPr="001F71A3" w:rsidTr="002A0A90">
        <w:trPr>
          <w:trHeight w:val="262"/>
        </w:trPr>
        <w:tc>
          <w:tcPr>
            <w:tcW w:w="3027" w:type="dxa"/>
          </w:tcPr>
          <w:p w:rsidR="001F71A3" w:rsidRPr="001F71A3" w:rsidRDefault="001F71A3" w:rsidP="00DD3422">
            <w:pPr>
              <w:jc w:val="both"/>
              <w:rPr>
                <w:b/>
                <w:sz w:val="16"/>
                <w:szCs w:val="16"/>
              </w:rPr>
            </w:pPr>
            <w:r w:rsidRPr="001F71A3">
              <w:rPr>
                <w:b/>
                <w:sz w:val="16"/>
                <w:szCs w:val="16"/>
              </w:rPr>
              <w:t>Person Responsible:  Edel Niland</w:t>
            </w:r>
          </w:p>
        </w:tc>
        <w:tc>
          <w:tcPr>
            <w:tcW w:w="3211" w:type="dxa"/>
          </w:tcPr>
          <w:p w:rsidR="001F71A3" w:rsidRPr="001F71A3" w:rsidRDefault="001F71A3" w:rsidP="00DD3422">
            <w:pPr>
              <w:jc w:val="both"/>
              <w:rPr>
                <w:sz w:val="16"/>
                <w:szCs w:val="16"/>
              </w:rPr>
            </w:pPr>
            <w:r w:rsidRPr="001F71A3">
              <w:rPr>
                <w:b/>
                <w:sz w:val="16"/>
                <w:szCs w:val="16"/>
              </w:rPr>
              <w:t>Document Control:</w:t>
            </w:r>
            <w:r w:rsidRPr="001F71A3">
              <w:rPr>
                <w:sz w:val="16"/>
                <w:szCs w:val="16"/>
              </w:rPr>
              <w:t xml:space="preserve">  Most recent version is available on website www.dit.ie/safework</w:t>
            </w:r>
          </w:p>
        </w:tc>
        <w:tc>
          <w:tcPr>
            <w:tcW w:w="4961" w:type="dxa"/>
          </w:tcPr>
          <w:p w:rsidR="001F71A3" w:rsidRPr="001F71A3" w:rsidRDefault="00706460" w:rsidP="00DD3422">
            <w:pPr>
              <w:jc w:val="both"/>
              <w:rPr>
                <w:sz w:val="16"/>
                <w:szCs w:val="16"/>
              </w:rPr>
            </w:pPr>
            <w:r w:rsidRPr="00706460">
              <w:rPr>
                <w:b/>
                <w:sz w:val="16"/>
                <w:szCs w:val="16"/>
              </w:rPr>
              <w:t>Contact:</w:t>
            </w:r>
            <w:r w:rsidR="001F71A3" w:rsidRPr="001F71A3">
              <w:rPr>
                <w:sz w:val="16"/>
                <w:szCs w:val="16"/>
              </w:rPr>
              <w:t xml:space="preserve"> edel.niland@dit.ie</w:t>
            </w:r>
          </w:p>
          <w:p w:rsidR="001F71A3" w:rsidRPr="001F71A3" w:rsidRDefault="001F71A3" w:rsidP="00DD3422">
            <w:pPr>
              <w:jc w:val="both"/>
              <w:rPr>
                <w:sz w:val="16"/>
                <w:szCs w:val="16"/>
              </w:rPr>
            </w:pPr>
          </w:p>
        </w:tc>
      </w:tr>
    </w:tbl>
    <w:p w:rsidR="007A37D4" w:rsidRDefault="00ED582A" w:rsidP="00ED58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F71A3">
        <w:rPr>
          <w:rFonts w:ascii="Times New Roman" w:hAnsi="Times New Roman" w:cs="Times New Roman"/>
          <w:noProof/>
        </w:rPr>
        <w:drawing>
          <wp:inline distT="0" distB="0" distL="0" distR="0" wp14:anchorId="3E897A63" wp14:editId="3B28F511">
            <wp:extent cx="1267460" cy="989947"/>
            <wp:effectExtent l="19050" t="0" r="8890" b="0"/>
            <wp:docPr id="2" name="Picture 0" descr="DIT HS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T HS logo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7401" cy="9899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C196C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4E637F" wp14:editId="334BBC34">
                <wp:simplePos x="0" y="0"/>
                <wp:positionH relativeFrom="column">
                  <wp:posOffset>-676275</wp:posOffset>
                </wp:positionH>
                <wp:positionV relativeFrom="paragraph">
                  <wp:posOffset>-733425</wp:posOffset>
                </wp:positionV>
                <wp:extent cx="7172325" cy="609600"/>
                <wp:effectExtent l="19050" t="19050" r="38100" b="4762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2325" cy="6096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ED582A" w:rsidRPr="00ED582A" w:rsidRDefault="00BF5BE7" w:rsidP="00ED582A">
                            <w:pPr>
                              <w:jc w:val="both"/>
                              <w:rPr>
                                <w:rFonts w:ascii="Gill Sans MT" w:hAnsi="Gill Sans MT"/>
                                <w:b/>
                                <w:color w:val="FFFFFF" w:themeColor="background1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7A37D4">
                              <w:rPr>
                                <w:rFonts w:ascii="Gill Sans MT" w:hAnsi="Gill Sans MT"/>
                                <w:color w:val="FFFFFF" w:themeColor="background1"/>
                                <w:sz w:val="28"/>
                                <w:szCs w:val="28"/>
                              </w:rPr>
                              <w:t>POL</w:t>
                            </w:r>
                            <w:r w:rsidR="00ED582A">
                              <w:rPr>
                                <w:rFonts w:ascii="Gill Sans MT" w:hAnsi="Gill Sans MT"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ICY &amp; PROCEDURE: </w:t>
                            </w:r>
                            <w:r w:rsidR="00ED582A" w:rsidRPr="00ED582A">
                              <w:rPr>
                                <w:rFonts w:ascii="Gill Sans MT" w:hAnsi="Gill Sans MT"/>
                                <w:color w:val="FFFFFF" w:themeColor="background1"/>
                                <w:sz w:val="28"/>
                                <w:szCs w:val="28"/>
                              </w:rPr>
                              <w:t>PROCEDURE FOR ARRANGING EVACUATION DRILLS</w:t>
                            </w:r>
                          </w:p>
                          <w:p w:rsidR="00BF5BE7" w:rsidRPr="002A0A90" w:rsidRDefault="00BF5BE7" w:rsidP="001F71A3">
                            <w:pPr>
                              <w:jc w:val="both"/>
                              <w:rPr>
                                <w:rFonts w:ascii="Gill Sans MT" w:hAnsi="Gill Sans MT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3.25pt;margin-top:-57.75pt;width:564.75pt;height:4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" fillcolor="#c0504d [3205]" strokecolor="#f2f2f2 [3041]" strokeweight="3pt">
                <v:shadow on="t" color="#622423 [1605]" opacity=".5" offset="1pt"/>
                <v:textbox>
                  <w:txbxContent>
                    <w:p w:rsidR="00ED582A" w:rsidRPr="00ED582A" w:rsidRDefault="00BF5BE7" w:rsidP="00ED582A">
                      <w:pPr>
                        <w:jc w:val="both"/>
                        <w:rPr>
                          <w:rFonts w:ascii="Gill Sans MT" w:hAnsi="Gill Sans MT"/>
                          <w:b/>
                          <w:color w:val="FFFFFF" w:themeColor="background1"/>
                          <w:sz w:val="28"/>
                          <w:szCs w:val="28"/>
                          <w:u w:val="single"/>
                        </w:rPr>
                      </w:pPr>
                      <w:r w:rsidRPr="007A37D4">
                        <w:rPr>
                          <w:rFonts w:ascii="Gill Sans MT" w:hAnsi="Gill Sans MT"/>
                          <w:color w:val="FFFFFF" w:themeColor="background1"/>
                          <w:sz w:val="28"/>
                          <w:szCs w:val="28"/>
                        </w:rPr>
                        <w:t>POL</w:t>
                      </w:r>
                      <w:r w:rsidR="00ED582A">
                        <w:rPr>
                          <w:rFonts w:ascii="Gill Sans MT" w:hAnsi="Gill Sans MT"/>
                          <w:color w:val="FFFFFF" w:themeColor="background1"/>
                          <w:sz w:val="28"/>
                          <w:szCs w:val="28"/>
                        </w:rPr>
                        <w:t xml:space="preserve">ICY &amp; PROCEDURE: </w:t>
                      </w:r>
                      <w:r w:rsidR="00ED582A" w:rsidRPr="00ED582A">
                        <w:rPr>
                          <w:rFonts w:ascii="Gill Sans MT" w:hAnsi="Gill Sans MT"/>
                          <w:color w:val="FFFFFF" w:themeColor="background1"/>
                          <w:sz w:val="28"/>
                          <w:szCs w:val="28"/>
                        </w:rPr>
                        <w:t>PROCEDURE FOR ARRANGING EVACUATION DRILLS</w:t>
                      </w:r>
                    </w:p>
                    <w:p w:rsidR="00BF5BE7" w:rsidRPr="002A0A90" w:rsidRDefault="00BF5BE7" w:rsidP="001F71A3">
                      <w:pPr>
                        <w:jc w:val="both"/>
                        <w:rPr>
                          <w:rFonts w:ascii="Gill Sans MT" w:hAnsi="Gill Sans MT"/>
                          <w:color w:val="FFFFFF" w:themeColor="background1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F71A3" w:rsidRPr="001F71A3" w:rsidRDefault="001F71A3" w:rsidP="00766ACF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</w:rPr>
      </w:pPr>
    </w:p>
    <w:p w:rsidR="000110F0" w:rsidRPr="00E84657" w:rsidRDefault="000110F0" w:rsidP="00E8465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sz w:val="24"/>
          <w:szCs w:val="24"/>
        </w:rPr>
      </w:pPr>
      <w:bookmarkStart w:id="0" w:name="_GoBack"/>
      <w:r w:rsidRPr="00E84657">
        <w:rPr>
          <w:rFonts w:cs="Times New Roman"/>
          <w:b/>
          <w:sz w:val="24"/>
          <w:szCs w:val="24"/>
        </w:rPr>
        <w:t>POLICY</w:t>
      </w:r>
      <w:bookmarkEnd w:id="0"/>
    </w:p>
    <w:p w:rsidR="00D80C2A" w:rsidRPr="00E84657" w:rsidRDefault="00D80C2A" w:rsidP="00E84657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both"/>
        <w:rPr>
          <w:rFonts w:cs="Times New Roman"/>
          <w:b/>
          <w:sz w:val="24"/>
          <w:szCs w:val="24"/>
        </w:rPr>
      </w:pPr>
    </w:p>
    <w:p w:rsidR="00D124D1" w:rsidRPr="00AE6EC0" w:rsidRDefault="00D124D1" w:rsidP="00D124D1">
      <w:pPr>
        <w:autoSpaceDE w:val="0"/>
        <w:autoSpaceDN w:val="0"/>
        <w:adjustRightInd w:val="0"/>
        <w:spacing w:after="0" w:line="240" w:lineRule="auto"/>
        <w:rPr>
          <w:rFonts w:cs="Times-Roman"/>
          <w:sz w:val="24"/>
          <w:szCs w:val="24"/>
        </w:rPr>
      </w:pPr>
      <w:r w:rsidRPr="00AE6EC0">
        <w:rPr>
          <w:rFonts w:cs="Times-Roman"/>
          <w:sz w:val="24"/>
          <w:szCs w:val="24"/>
        </w:rPr>
        <w:t xml:space="preserve">An evacuation drill is to be held each semester, one </w:t>
      </w:r>
      <w:r>
        <w:rPr>
          <w:rFonts w:cs="Times-Roman"/>
          <w:sz w:val="24"/>
          <w:szCs w:val="24"/>
        </w:rPr>
        <w:t>day-time and one evening drill (where relevant).  Evacuation d</w:t>
      </w:r>
      <w:r w:rsidRPr="00AE6EC0">
        <w:rPr>
          <w:rFonts w:cs="Times-Roman"/>
          <w:sz w:val="24"/>
          <w:szCs w:val="24"/>
        </w:rPr>
        <w:t>rills during term-time are announced to relevant staff members</w:t>
      </w:r>
      <w:r w:rsidR="00D80C2A">
        <w:rPr>
          <w:rFonts w:cs="Times-Roman"/>
          <w:sz w:val="24"/>
          <w:szCs w:val="24"/>
        </w:rPr>
        <w:t xml:space="preserve">. </w:t>
      </w:r>
    </w:p>
    <w:p w:rsidR="000110F0" w:rsidRPr="001F71A3" w:rsidRDefault="000110F0" w:rsidP="00766ACF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</w:rPr>
      </w:pPr>
    </w:p>
    <w:p w:rsidR="00D124D1" w:rsidRDefault="00D124D1" w:rsidP="00766ACF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</w:rPr>
      </w:pPr>
    </w:p>
    <w:p w:rsidR="000110F0" w:rsidRPr="00E84657" w:rsidRDefault="00407593" w:rsidP="00766ACF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E84657">
        <w:rPr>
          <w:rFonts w:cs="Times New Roman"/>
          <w:b/>
          <w:sz w:val="24"/>
          <w:szCs w:val="24"/>
        </w:rPr>
        <w:t xml:space="preserve">2.0 </w:t>
      </w:r>
      <w:r w:rsidR="000110F0" w:rsidRPr="00E84657">
        <w:rPr>
          <w:rFonts w:cs="Times New Roman"/>
          <w:b/>
          <w:sz w:val="24"/>
          <w:szCs w:val="24"/>
        </w:rPr>
        <w:t>PROCEDURE</w:t>
      </w:r>
      <w:r w:rsidR="00C967E7" w:rsidRPr="00E84657">
        <w:rPr>
          <w:rFonts w:cs="Times New Roman"/>
          <w:b/>
          <w:sz w:val="24"/>
          <w:szCs w:val="24"/>
        </w:rPr>
        <w:t xml:space="preserve"> </w:t>
      </w:r>
    </w:p>
    <w:p w:rsidR="00D124D1" w:rsidRDefault="00D124D1" w:rsidP="00766A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D124D1" w:rsidRPr="00AE6EC0" w:rsidRDefault="00D124D1" w:rsidP="00D124D1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RESPONSIBILITIES</w:t>
      </w:r>
    </w:p>
    <w:p w:rsidR="00D124D1" w:rsidRPr="00CF2EA1" w:rsidRDefault="00D124D1" w:rsidP="00D124D1">
      <w:pPr>
        <w:rPr>
          <w:sz w:val="24"/>
          <w:szCs w:val="24"/>
        </w:rPr>
      </w:pPr>
      <w:r w:rsidRPr="00CF2EA1">
        <w:rPr>
          <w:b/>
          <w:sz w:val="24"/>
          <w:szCs w:val="24"/>
          <w:u w:val="single"/>
        </w:rPr>
        <w:t>College/Function Health &amp; Safety Team:</w:t>
      </w:r>
    </w:p>
    <w:p w:rsidR="00D124D1" w:rsidRDefault="00D124D1" w:rsidP="00D124D1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DB3EC2">
        <w:rPr>
          <w:sz w:val="24"/>
          <w:szCs w:val="24"/>
        </w:rPr>
        <w:t>Agree schedule of dates for evacuation drills for each semester at Health and Safety Team meetings</w:t>
      </w:r>
      <w:r w:rsidR="001F08EF">
        <w:rPr>
          <w:sz w:val="24"/>
          <w:szCs w:val="24"/>
        </w:rPr>
        <w:t xml:space="preserve">; </w:t>
      </w:r>
    </w:p>
    <w:p w:rsidR="001F08EF" w:rsidRPr="00D635CD" w:rsidRDefault="001F08EF" w:rsidP="001F08EF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Drills should be at the beginning of each semester, in particular where apprentice classes are held; </w:t>
      </w:r>
    </w:p>
    <w:p w:rsidR="00D124D1" w:rsidRDefault="00D124D1" w:rsidP="00D124D1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DB3EC2">
        <w:rPr>
          <w:sz w:val="24"/>
          <w:szCs w:val="24"/>
        </w:rPr>
        <w:t>Agree list of key personnel to receive advance notification of drills</w:t>
      </w:r>
      <w:r w:rsidR="001F08EF">
        <w:rPr>
          <w:sz w:val="24"/>
          <w:szCs w:val="24"/>
        </w:rPr>
        <w:t xml:space="preserve">; </w:t>
      </w:r>
    </w:p>
    <w:p w:rsidR="001F08EF" w:rsidRPr="00DB3EC2" w:rsidRDefault="001F08EF" w:rsidP="00D124D1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Consider if exams/external visits need to be accounted for; </w:t>
      </w:r>
    </w:p>
    <w:p w:rsidR="00D124D1" w:rsidRDefault="00D124D1" w:rsidP="00D124D1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Keep a record of all evacuation drills</w:t>
      </w:r>
      <w:r w:rsidR="001F08EF">
        <w:rPr>
          <w:sz w:val="24"/>
          <w:szCs w:val="24"/>
        </w:rPr>
        <w:t xml:space="preserve">; </w:t>
      </w:r>
    </w:p>
    <w:p w:rsidR="00D124D1" w:rsidRDefault="00D124D1" w:rsidP="00D124D1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Plan a debrief of evacuation drills at the subsequent Health and Safety Team meeting</w:t>
      </w:r>
      <w:r w:rsidR="001F08EF">
        <w:rPr>
          <w:sz w:val="24"/>
          <w:szCs w:val="24"/>
        </w:rPr>
        <w:t>; and</w:t>
      </w:r>
    </w:p>
    <w:p w:rsidR="00D124D1" w:rsidRDefault="00D124D1" w:rsidP="00D124D1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Record and manage action items arising from evacuation drills</w:t>
      </w:r>
      <w:r w:rsidR="001F08EF">
        <w:rPr>
          <w:sz w:val="24"/>
          <w:szCs w:val="24"/>
        </w:rPr>
        <w:t xml:space="preserve">. </w:t>
      </w:r>
    </w:p>
    <w:p w:rsidR="00D124D1" w:rsidRPr="0085130F" w:rsidRDefault="00D124D1" w:rsidP="00D124D1">
      <w:pPr>
        <w:pStyle w:val="ListParagraph"/>
        <w:rPr>
          <w:sz w:val="24"/>
          <w:szCs w:val="24"/>
        </w:rPr>
      </w:pPr>
    </w:p>
    <w:p w:rsidR="00D124D1" w:rsidRPr="00CF2EA1" w:rsidRDefault="00D124D1" w:rsidP="00D124D1">
      <w:pPr>
        <w:rPr>
          <w:b/>
          <w:sz w:val="24"/>
          <w:szCs w:val="24"/>
          <w:u w:val="single"/>
        </w:rPr>
      </w:pPr>
      <w:r w:rsidRPr="00CF2EA1">
        <w:rPr>
          <w:b/>
          <w:sz w:val="24"/>
          <w:szCs w:val="24"/>
          <w:u w:val="single"/>
        </w:rPr>
        <w:t>Occupational Health Officer</w:t>
      </w:r>
      <w:r>
        <w:rPr>
          <w:b/>
          <w:sz w:val="24"/>
          <w:szCs w:val="24"/>
          <w:u w:val="single"/>
        </w:rPr>
        <w:t xml:space="preserve"> (OHO)</w:t>
      </w:r>
      <w:r w:rsidRPr="00CF2EA1">
        <w:rPr>
          <w:b/>
          <w:sz w:val="24"/>
          <w:szCs w:val="24"/>
          <w:u w:val="single"/>
        </w:rPr>
        <w:t>:</w:t>
      </w:r>
    </w:p>
    <w:p w:rsidR="00D124D1" w:rsidRDefault="00D124D1" w:rsidP="00D124D1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D</w:t>
      </w:r>
      <w:r w:rsidRPr="00CF2EA1">
        <w:rPr>
          <w:sz w:val="24"/>
          <w:szCs w:val="24"/>
        </w:rPr>
        <w:t xml:space="preserve">raft </w:t>
      </w:r>
      <w:r w:rsidR="00D80C2A">
        <w:rPr>
          <w:sz w:val="24"/>
          <w:szCs w:val="24"/>
        </w:rPr>
        <w:t xml:space="preserve">a </w:t>
      </w:r>
      <w:r w:rsidRPr="00CF2EA1">
        <w:rPr>
          <w:sz w:val="24"/>
          <w:szCs w:val="24"/>
        </w:rPr>
        <w:t xml:space="preserve">communication </w:t>
      </w:r>
      <w:r w:rsidR="00D80C2A">
        <w:rPr>
          <w:sz w:val="24"/>
          <w:szCs w:val="24"/>
        </w:rPr>
        <w:t xml:space="preserve">with regard to the </w:t>
      </w:r>
      <w:r>
        <w:rPr>
          <w:sz w:val="24"/>
          <w:szCs w:val="24"/>
        </w:rPr>
        <w:t xml:space="preserve">schedule of drills </w:t>
      </w:r>
      <w:r w:rsidRPr="00CF2EA1">
        <w:rPr>
          <w:sz w:val="24"/>
          <w:szCs w:val="24"/>
        </w:rPr>
        <w:t>and send to College Manager</w:t>
      </w:r>
      <w:r>
        <w:rPr>
          <w:sz w:val="24"/>
          <w:szCs w:val="24"/>
        </w:rPr>
        <w:t xml:space="preserve"> or  secretariat of the College/Function Health &amp; Safety Team</w:t>
      </w:r>
      <w:r w:rsidR="001F08EF">
        <w:rPr>
          <w:sz w:val="24"/>
          <w:szCs w:val="24"/>
        </w:rPr>
        <w:t>; and</w:t>
      </w:r>
    </w:p>
    <w:p w:rsidR="001F08EF" w:rsidRDefault="00D124D1" w:rsidP="00D124D1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On receipt of online evacuation evaluation forms from staff and students, compile all feedback and forward a synopsis to the College/Function Health &amp; Safety Team</w:t>
      </w:r>
      <w:r w:rsidR="001F08EF">
        <w:rPr>
          <w:sz w:val="24"/>
          <w:szCs w:val="24"/>
        </w:rPr>
        <w:t xml:space="preserve">; </w:t>
      </w:r>
    </w:p>
    <w:p w:rsidR="00D124D1" w:rsidRDefault="00D80C2A" w:rsidP="00D124D1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Refer any </w:t>
      </w:r>
      <w:r w:rsidR="001F08EF">
        <w:rPr>
          <w:sz w:val="24"/>
          <w:szCs w:val="24"/>
        </w:rPr>
        <w:t>urgent items immediately to the Estates Office</w:t>
      </w:r>
      <w:r w:rsidR="00E84657">
        <w:rPr>
          <w:sz w:val="24"/>
          <w:szCs w:val="24"/>
        </w:rPr>
        <w:t xml:space="preserve"> or Head of School/Function</w:t>
      </w:r>
      <w:r w:rsidR="001F08EF">
        <w:rPr>
          <w:sz w:val="24"/>
          <w:szCs w:val="24"/>
        </w:rPr>
        <w:t>.</w:t>
      </w:r>
    </w:p>
    <w:p w:rsidR="00D124D1" w:rsidRPr="0085130F" w:rsidRDefault="00D124D1" w:rsidP="00D124D1">
      <w:pPr>
        <w:pStyle w:val="ListParagraph"/>
        <w:rPr>
          <w:sz w:val="24"/>
          <w:szCs w:val="24"/>
        </w:rPr>
      </w:pPr>
    </w:p>
    <w:p w:rsidR="0059725F" w:rsidRDefault="0059725F" w:rsidP="00D124D1">
      <w:pPr>
        <w:rPr>
          <w:b/>
          <w:sz w:val="24"/>
          <w:szCs w:val="24"/>
          <w:u w:val="single"/>
        </w:rPr>
      </w:pPr>
    </w:p>
    <w:p w:rsidR="00D124D1" w:rsidRPr="00CF2EA1" w:rsidRDefault="00D124D1" w:rsidP="00D124D1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Secretariat of the College/Function Health &amp; Safety Team</w:t>
      </w:r>
      <w:r w:rsidRPr="00CF2EA1">
        <w:rPr>
          <w:b/>
          <w:sz w:val="24"/>
          <w:szCs w:val="24"/>
          <w:u w:val="single"/>
        </w:rPr>
        <w:t>:</w:t>
      </w:r>
    </w:p>
    <w:p w:rsidR="00D124D1" w:rsidRDefault="00D124D1" w:rsidP="00D124D1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On receipt of drill communication from OHO, circulate it to agreed list of key personnel</w:t>
      </w:r>
      <w:r w:rsidR="001F08EF">
        <w:rPr>
          <w:sz w:val="24"/>
          <w:szCs w:val="24"/>
        </w:rPr>
        <w:t>; and</w:t>
      </w:r>
    </w:p>
    <w:p w:rsidR="00D124D1" w:rsidRDefault="00D124D1" w:rsidP="00D124D1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Following </w:t>
      </w:r>
      <w:proofErr w:type="gramStart"/>
      <w:r>
        <w:rPr>
          <w:sz w:val="24"/>
          <w:szCs w:val="24"/>
        </w:rPr>
        <w:t>drills,</w:t>
      </w:r>
      <w:proofErr w:type="gramEnd"/>
      <w:r>
        <w:rPr>
          <w:sz w:val="24"/>
          <w:szCs w:val="24"/>
        </w:rPr>
        <w:t xml:space="preserve"> circulate the online evacuation evaluation form to all staff and students for completion using the internal communication system</w:t>
      </w:r>
      <w:r w:rsidR="001F08EF">
        <w:rPr>
          <w:sz w:val="24"/>
          <w:szCs w:val="24"/>
        </w:rPr>
        <w:t xml:space="preserve">. </w:t>
      </w:r>
    </w:p>
    <w:p w:rsidR="00D124D1" w:rsidRPr="0085130F" w:rsidRDefault="00D124D1" w:rsidP="00D124D1">
      <w:pPr>
        <w:pStyle w:val="ListParagraph"/>
        <w:rPr>
          <w:sz w:val="24"/>
          <w:szCs w:val="24"/>
        </w:rPr>
      </w:pPr>
    </w:p>
    <w:p w:rsidR="00D124D1" w:rsidRPr="00CF2EA1" w:rsidRDefault="001F08EF" w:rsidP="00D124D1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Estates </w:t>
      </w:r>
      <w:r w:rsidR="00D124D1" w:rsidRPr="00CF2EA1">
        <w:rPr>
          <w:b/>
          <w:sz w:val="24"/>
          <w:szCs w:val="24"/>
          <w:u w:val="single"/>
        </w:rPr>
        <w:t>Services Supervisor:</w:t>
      </w:r>
    </w:p>
    <w:p w:rsidR="00D124D1" w:rsidRPr="00D124D1" w:rsidRDefault="00D124D1" w:rsidP="00D124D1">
      <w:pPr>
        <w:pStyle w:val="ListParagraph"/>
        <w:numPr>
          <w:ilvl w:val="0"/>
          <w:numId w:val="4"/>
        </w:numPr>
        <w:rPr>
          <w:b/>
          <w:sz w:val="24"/>
          <w:szCs w:val="24"/>
          <w:u w:val="single"/>
        </w:rPr>
      </w:pPr>
      <w:r w:rsidRPr="008422F2">
        <w:rPr>
          <w:sz w:val="24"/>
          <w:szCs w:val="24"/>
        </w:rPr>
        <w:t xml:space="preserve">Ensure that two porters are designated as Incident Controllers </w:t>
      </w:r>
      <w:r>
        <w:rPr>
          <w:sz w:val="24"/>
          <w:szCs w:val="24"/>
        </w:rPr>
        <w:t xml:space="preserve">(one for inside and one for outside) </w:t>
      </w:r>
      <w:r w:rsidRPr="008422F2">
        <w:rPr>
          <w:sz w:val="24"/>
          <w:szCs w:val="24"/>
        </w:rPr>
        <w:t>for all buildings, including non-</w:t>
      </w:r>
      <w:proofErr w:type="spellStart"/>
      <w:r w:rsidRPr="008422F2">
        <w:rPr>
          <w:sz w:val="24"/>
          <w:szCs w:val="24"/>
        </w:rPr>
        <w:t>portered</w:t>
      </w:r>
      <w:proofErr w:type="spellEnd"/>
      <w:r w:rsidRPr="008422F2">
        <w:rPr>
          <w:sz w:val="24"/>
          <w:szCs w:val="24"/>
        </w:rPr>
        <w:t xml:space="preserve"> buildings</w:t>
      </w:r>
      <w:r>
        <w:rPr>
          <w:sz w:val="24"/>
          <w:szCs w:val="24"/>
        </w:rPr>
        <w:t xml:space="preserve">. </w:t>
      </w:r>
    </w:p>
    <w:p w:rsidR="00D124D1" w:rsidRPr="00D635CD" w:rsidRDefault="00D124D1" w:rsidP="00D635CD">
      <w:pPr>
        <w:rPr>
          <w:b/>
          <w:sz w:val="24"/>
          <w:szCs w:val="24"/>
          <w:u w:val="single"/>
        </w:rPr>
      </w:pPr>
    </w:p>
    <w:p w:rsidR="001F08EF" w:rsidRDefault="00D124D1" w:rsidP="00D124D1">
      <w:pPr>
        <w:rPr>
          <w:b/>
          <w:sz w:val="24"/>
          <w:szCs w:val="24"/>
          <w:u w:val="single"/>
        </w:rPr>
      </w:pPr>
      <w:r w:rsidRPr="002E5AF5">
        <w:rPr>
          <w:b/>
          <w:sz w:val="24"/>
          <w:szCs w:val="24"/>
          <w:u w:val="single"/>
        </w:rPr>
        <w:t>Incident Controller (</w:t>
      </w:r>
      <w:r>
        <w:rPr>
          <w:b/>
          <w:sz w:val="24"/>
          <w:szCs w:val="24"/>
          <w:u w:val="single"/>
        </w:rPr>
        <w:t>p</w:t>
      </w:r>
      <w:r w:rsidRPr="002E5AF5">
        <w:rPr>
          <w:b/>
          <w:sz w:val="24"/>
          <w:szCs w:val="24"/>
          <w:u w:val="single"/>
        </w:rPr>
        <w:t xml:space="preserve">orters on </w:t>
      </w:r>
      <w:r>
        <w:rPr>
          <w:b/>
          <w:sz w:val="24"/>
          <w:szCs w:val="24"/>
          <w:u w:val="single"/>
        </w:rPr>
        <w:t>d</w:t>
      </w:r>
      <w:r w:rsidRPr="002E5AF5">
        <w:rPr>
          <w:b/>
          <w:sz w:val="24"/>
          <w:szCs w:val="24"/>
          <w:u w:val="single"/>
        </w:rPr>
        <w:t>uty):</w:t>
      </w:r>
      <w:r>
        <w:rPr>
          <w:b/>
          <w:sz w:val="24"/>
          <w:szCs w:val="24"/>
          <w:u w:val="single"/>
        </w:rPr>
        <w:t xml:space="preserve"> </w:t>
      </w:r>
    </w:p>
    <w:p w:rsidR="00D124D1" w:rsidRPr="002E5AF5" w:rsidRDefault="00D124D1" w:rsidP="00D124D1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(Internal &amp; External)</w:t>
      </w:r>
    </w:p>
    <w:p w:rsidR="00D124D1" w:rsidRPr="00CF2EA1" w:rsidRDefault="00D124D1" w:rsidP="00D124D1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CF2EA1">
        <w:rPr>
          <w:sz w:val="24"/>
          <w:szCs w:val="24"/>
        </w:rPr>
        <w:t xml:space="preserve">Notify </w:t>
      </w:r>
      <w:r w:rsidR="00547B15" w:rsidRPr="00CF2EA1">
        <w:rPr>
          <w:sz w:val="24"/>
          <w:szCs w:val="24"/>
        </w:rPr>
        <w:t>Gardaí</w:t>
      </w:r>
      <w:r w:rsidRPr="00CF2EA1">
        <w:rPr>
          <w:sz w:val="24"/>
          <w:szCs w:val="24"/>
        </w:rPr>
        <w:t xml:space="preserve"> and/or fire alarm monitoring company in advance, where necessary</w:t>
      </w:r>
      <w:r w:rsidR="001F08EF">
        <w:rPr>
          <w:sz w:val="24"/>
          <w:szCs w:val="24"/>
        </w:rPr>
        <w:t xml:space="preserve">; </w:t>
      </w:r>
    </w:p>
    <w:p w:rsidR="00D635CD" w:rsidRDefault="00D124D1" w:rsidP="00D635CD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D635CD">
        <w:rPr>
          <w:b/>
          <w:sz w:val="24"/>
          <w:szCs w:val="24"/>
        </w:rPr>
        <w:t>External:</w:t>
      </w:r>
      <w:r w:rsidRPr="00D635CD">
        <w:rPr>
          <w:sz w:val="24"/>
          <w:szCs w:val="24"/>
        </w:rPr>
        <w:t xml:space="preserve"> Be identifiable as the Incident Controller (orange high-visibility vest) and deal with crowd control, vehicle/pedestrian hazards</w:t>
      </w:r>
      <w:r w:rsidR="006F04C1" w:rsidRPr="00D635CD">
        <w:rPr>
          <w:sz w:val="24"/>
          <w:szCs w:val="24"/>
        </w:rPr>
        <w:t xml:space="preserve"> </w:t>
      </w:r>
      <w:proofErr w:type="spellStart"/>
      <w:r w:rsidR="006F04C1" w:rsidRPr="00D635CD">
        <w:rPr>
          <w:sz w:val="24"/>
          <w:szCs w:val="24"/>
        </w:rPr>
        <w:t>etc</w:t>
      </w:r>
      <w:proofErr w:type="spellEnd"/>
      <w:r w:rsidR="00D635CD">
        <w:rPr>
          <w:sz w:val="24"/>
          <w:szCs w:val="24"/>
        </w:rPr>
        <w:t xml:space="preserve">; </w:t>
      </w:r>
    </w:p>
    <w:p w:rsidR="00D124D1" w:rsidRPr="00D635CD" w:rsidRDefault="00D124D1" w:rsidP="00D635CD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D635CD">
        <w:rPr>
          <w:b/>
          <w:sz w:val="24"/>
          <w:szCs w:val="24"/>
        </w:rPr>
        <w:t>Internal:</w:t>
      </w:r>
      <w:r w:rsidRPr="00D635CD">
        <w:rPr>
          <w:sz w:val="24"/>
          <w:szCs w:val="24"/>
        </w:rPr>
        <w:t xml:space="preserve"> Operate and monitor the fire alarm system</w:t>
      </w:r>
      <w:r w:rsidR="001F08EF" w:rsidRPr="00D635CD">
        <w:rPr>
          <w:sz w:val="24"/>
          <w:szCs w:val="24"/>
        </w:rPr>
        <w:t xml:space="preserve">; </w:t>
      </w:r>
    </w:p>
    <w:p w:rsidR="00D124D1" w:rsidRDefault="00D124D1" w:rsidP="00D124D1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CF2EA1">
        <w:rPr>
          <w:sz w:val="24"/>
          <w:szCs w:val="24"/>
        </w:rPr>
        <w:t xml:space="preserve">Make use of communication equipment available to give instructions where necessary e.g. walkie-talkies, loud hailers, public address system </w:t>
      </w:r>
      <w:r w:rsidR="001F08EF">
        <w:rPr>
          <w:sz w:val="24"/>
          <w:szCs w:val="24"/>
        </w:rPr>
        <w:t xml:space="preserve">; </w:t>
      </w:r>
    </w:p>
    <w:p w:rsidR="00585D6E" w:rsidRPr="00CF2EA1" w:rsidRDefault="00585D6E" w:rsidP="00585D6E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Follow the </w:t>
      </w:r>
      <w:hyperlink r:id="rId10" w:history="1">
        <w:r w:rsidRPr="00585D6E">
          <w:rPr>
            <w:rStyle w:val="Hyperlink"/>
            <w:sz w:val="24"/>
            <w:szCs w:val="24"/>
          </w:rPr>
          <w:t>S</w:t>
        </w:r>
        <w:r>
          <w:rPr>
            <w:rStyle w:val="Hyperlink"/>
            <w:sz w:val="24"/>
            <w:szCs w:val="24"/>
          </w:rPr>
          <w:t xml:space="preserve">tandard </w:t>
        </w:r>
        <w:r w:rsidRPr="00585D6E">
          <w:rPr>
            <w:rStyle w:val="Hyperlink"/>
            <w:sz w:val="24"/>
            <w:szCs w:val="24"/>
          </w:rPr>
          <w:t>O</w:t>
        </w:r>
        <w:r>
          <w:rPr>
            <w:rStyle w:val="Hyperlink"/>
            <w:sz w:val="24"/>
            <w:szCs w:val="24"/>
          </w:rPr>
          <w:t xml:space="preserve">perating </w:t>
        </w:r>
        <w:r w:rsidRPr="00585D6E">
          <w:rPr>
            <w:rStyle w:val="Hyperlink"/>
            <w:sz w:val="24"/>
            <w:szCs w:val="24"/>
          </w:rPr>
          <w:t>P</w:t>
        </w:r>
        <w:r>
          <w:rPr>
            <w:rStyle w:val="Hyperlink"/>
            <w:sz w:val="24"/>
            <w:szCs w:val="24"/>
          </w:rPr>
          <w:t>rocedure</w:t>
        </w:r>
        <w:r w:rsidRPr="00585D6E">
          <w:rPr>
            <w:rStyle w:val="Hyperlink"/>
            <w:sz w:val="24"/>
            <w:szCs w:val="24"/>
          </w:rPr>
          <w:t xml:space="preserve"> for</w:t>
        </w:r>
        <w:r>
          <w:rPr>
            <w:rStyle w:val="Hyperlink"/>
            <w:sz w:val="24"/>
            <w:szCs w:val="24"/>
          </w:rPr>
          <w:t xml:space="preserve"> acting as </w:t>
        </w:r>
        <w:r w:rsidRPr="00585D6E">
          <w:rPr>
            <w:rStyle w:val="Hyperlink"/>
            <w:sz w:val="24"/>
            <w:szCs w:val="24"/>
          </w:rPr>
          <w:t xml:space="preserve"> Incident Controller</w:t>
        </w:r>
      </w:hyperlink>
      <w:r>
        <w:rPr>
          <w:sz w:val="24"/>
          <w:szCs w:val="24"/>
        </w:rPr>
        <w:t xml:space="preserve"> (please click link);  </w:t>
      </w:r>
    </w:p>
    <w:p w:rsidR="00D124D1" w:rsidRDefault="00D124D1" w:rsidP="00D124D1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CF2EA1">
        <w:rPr>
          <w:sz w:val="24"/>
          <w:szCs w:val="24"/>
        </w:rPr>
        <w:t>Give the “all-clear” to return to the building</w:t>
      </w:r>
      <w:r w:rsidR="001F08EF">
        <w:rPr>
          <w:sz w:val="24"/>
          <w:szCs w:val="24"/>
        </w:rPr>
        <w:t xml:space="preserve">; and </w:t>
      </w:r>
    </w:p>
    <w:p w:rsidR="00D124D1" w:rsidRDefault="00D124D1" w:rsidP="00D124D1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2E5AF5">
        <w:rPr>
          <w:sz w:val="24"/>
          <w:szCs w:val="24"/>
        </w:rPr>
        <w:t>Complete the evacuation report form (</w:t>
      </w:r>
      <w:r w:rsidR="001F08EF">
        <w:rPr>
          <w:sz w:val="24"/>
          <w:szCs w:val="24"/>
        </w:rPr>
        <w:t>Appendix A</w:t>
      </w:r>
      <w:r w:rsidRPr="002E5AF5">
        <w:rPr>
          <w:sz w:val="24"/>
          <w:szCs w:val="24"/>
        </w:rPr>
        <w:t xml:space="preserve">) and keep in the fire register.  Send a copy to the Health &amp; Safety Office.  </w:t>
      </w:r>
    </w:p>
    <w:p w:rsidR="001F08EF" w:rsidRPr="00DF5639" w:rsidRDefault="001F08EF" w:rsidP="00DF5639">
      <w:pPr>
        <w:rPr>
          <w:sz w:val="24"/>
          <w:szCs w:val="24"/>
        </w:rPr>
      </w:pPr>
    </w:p>
    <w:p w:rsidR="0059725F" w:rsidRPr="0059725F" w:rsidRDefault="0059725F" w:rsidP="0059725F">
      <w:pPr>
        <w:spacing w:after="0" w:line="240" w:lineRule="auto"/>
        <w:jc w:val="both"/>
        <w:rPr>
          <w:rFonts w:eastAsia="Times New Roman" w:cs="Times New Roman"/>
          <w:b/>
          <w:bCs/>
          <w:sz w:val="24"/>
          <w:szCs w:val="24"/>
          <w:u w:val="single"/>
          <w:lang w:eastAsia="en-US"/>
        </w:rPr>
      </w:pPr>
      <w:r w:rsidRPr="0059725F">
        <w:rPr>
          <w:rFonts w:eastAsia="Times New Roman" w:cs="Times New Roman"/>
          <w:b/>
          <w:bCs/>
          <w:sz w:val="24"/>
          <w:szCs w:val="24"/>
          <w:u w:val="single"/>
          <w:lang w:eastAsia="en-US"/>
        </w:rPr>
        <w:t>Evacuation Marshals</w:t>
      </w:r>
    </w:p>
    <w:p w:rsidR="0059725F" w:rsidRDefault="0059725F" w:rsidP="0059725F">
      <w:pPr>
        <w:spacing w:after="0" w:line="240" w:lineRule="auto"/>
        <w:jc w:val="both"/>
        <w:rPr>
          <w:rFonts w:eastAsia="Times New Roman" w:cs="Times New Roman"/>
          <w:iCs/>
          <w:sz w:val="24"/>
          <w:szCs w:val="24"/>
          <w:lang w:eastAsia="en-US"/>
        </w:rPr>
      </w:pPr>
      <w:r w:rsidRPr="0059725F">
        <w:rPr>
          <w:rFonts w:eastAsia="Times New Roman" w:cs="Times New Roman"/>
          <w:iCs/>
          <w:sz w:val="24"/>
          <w:szCs w:val="24"/>
          <w:lang w:eastAsia="en-US"/>
        </w:rPr>
        <w:t xml:space="preserve">Evacuation marshals should not put themselves in any danger while undertaking their duties. Evacuation marshals are normally identifiable by means of a hi-vis vest.  </w:t>
      </w:r>
    </w:p>
    <w:p w:rsidR="0059725F" w:rsidRPr="0059725F" w:rsidRDefault="0059725F" w:rsidP="0059725F">
      <w:pPr>
        <w:spacing w:after="0" w:line="240" w:lineRule="auto"/>
        <w:jc w:val="both"/>
        <w:rPr>
          <w:rFonts w:eastAsia="Times New Roman" w:cs="Times New Roman"/>
          <w:iCs/>
          <w:sz w:val="24"/>
          <w:szCs w:val="24"/>
          <w:lang w:eastAsia="en-US"/>
        </w:rPr>
      </w:pPr>
    </w:p>
    <w:p w:rsidR="0059725F" w:rsidRPr="0059725F" w:rsidRDefault="0059725F" w:rsidP="0059725F">
      <w:pPr>
        <w:spacing w:after="0" w:line="240" w:lineRule="auto"/>
        <w:jc w:val="both"/>
        <w:rPr>
          <w:rFonts w:eastAsia="Times New Roman" w:cs="Times New Roman"/>
          <w:iCs/>
          <w:sz w:val="24"/>
          <w:szCs w:val="24"/>
          <w:lang w:eastAsia="en-US"/>
        </w:rPr>
      </w:pPr>
      <w:r w:rsidRPr="0059725F">
        <w:rPr>
          <w:rFonts w:eastAsia="Times New Roman" w:cs="Times New Roman"/>
          <w:iCs/>
          <w:sz w:val="24"/>
          <w:szCs w:val="24"/>
          <w:lang w:eastAsia="en-US"/>
        </w:rPr>
        <w:t>It is the responsibility of each evacuation marshal to:</w:t>
      </w:r>
    </w:p>
    <w:p w:rsidR="0059725F" w:rsidRPr="0059725F" w:rsidRDefault="0059725F" w:rsidP="0059725F">
      <w:pPr>
        <w:numPr>
          <w:ilvl w:val="0"/>
          <w:numId w:val="5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en-US"/>
        </w:rPr>
      </w:pPr>
      <w:r w:rsidRPr="0059725F">
        <w:rPr>
          <w:rFonts w:eastAsia="Times New Roman" w:cs="Times New Roman"/>
          <w:sz w:val="24"/>
          <w:szCs w:val="24"/>
          <w:lang w:eastAsia="en-US"/>
        </w:rPr>
        <w:t xml:space="preserve">Sweep search all rooms in their </w:t>
      </w:r>
      <w:r w:rsidRPr="0059725F">
        <w:rPr>
          <w:rFonts w:eastAsia="Times New Roman" w:cs="Times New Roman"/>
          <w:b/>
          <w:i/>
          <w:sz w:val="24"/>
          <w:szCs w:val="24"/>
          <w:lang w:eastAsia="en-US"/>
        </w:rPr>
        <w:t>designated area</w:t>
      </w:r>
      <w:r w:rsidRPr="0059725F">
        <w:rPr>
          <w:rFonts w:eastAsia="Times New Roman" w:cs="Times New Roman"/>
          <w:b/>
          <w:sz w:val="24"/>
          <w:szCs w:val="24"/>
          <w:lang w:eastAsia="en-US"/>
        </w:rPr>
        <w:t>*</w:t>
      </w:r>
      <w:r w:rsidRPr="0059725F">
        <w:rPr>
          <w:rFonts w:eastAsia="Times New Roman" w:cs="Times New Roman"/>
          <w:sz w:val="24"/>
          <w:szCs w:val="24"/>
          <w:lang w:eastAsia="en-US"/>
        </w:rPr>
        <w:t xml:space="preserve"> to ensure that everyone is evacuated and directed to the nearest available exit</w:t>
      </w:r>
      <w:r w:rsidR="00DF5639">
        <w:rPr>
          <w:rFonts w:eastAsia="Times New Roman" w:cs="Times New Roman"/>
          <w:sz w:val="24"/>
          <w:szCs w:val="24"/>
          <w:lang w:eastAsia="en-US"/>
        </w:rPr>
        <w:t xml:space="preserve">; </w:t>
      </w:r>
    </w:p>
    <w:p w:rsidR="0059725F" w:rsidRPr="0059725F" w:rsidRDefault="0059725F" w:rsidP="0059725F">
      <w:pPr>
        <w:numPr>
          <w:ilvl w:val="0"/>
          <w:numId w:val="5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en-US"/>
        </w:rPr>
      </w:pPr>
      <w:r w:rsidRPr="0059725F">
        <w:rPr>
          <w:rFonts w:eastAsia="Times New Roman" w:cs="Times New Roman"/>
          <w:sz w:val="24"/>
          <w:szCs w:val="24"/>
          <w:lang w:eastAsia="en-US"/>
        </w:rPr>
        <w:t>Exit via the nearest available escape route, once the search is complete</w:t>
      </w:r>
      <w:r w:rsidR="00DF5639">
        <w:rPr>
          <w:rFonts w:eastAsia="Times New Roman" w:cs="Times New Roman"/>
          <w:sz w:val="24"/>
          <w:szCs w:val="24"/>
          <w:lang w:eastAsia="en-US"/>
        </w:rPr>
        <w:t>;</w:t>
      </w:r>
      <w:r w:rsidR="00EB1CD7">
        <w:rPr>
          <w:rFonts w:eastAsia="Times New Roman" w:cs="Times New Roman"/>
          <w:sz w:val="24"/>
          <w:szCs w:val="24"/>
          <w:lang w:eastAsia="en-US"/>
        </w:rPr>
        <w:t xml:space="preserve"> </w:t>
      </w:r>
      <w:r w:rsidR="00DF5639">
        <w:rPr>
          <w:rFonts w:eastAsia="Times New Roman" w:cs="Times New Roman"/>
          <w:sz w:val="24"/>
          <w:szCs w:val="24"/>
          <w:lang w:eastAsia="en-US"/>
        </w:rPr>
        <w:t>and</w:t>
      </w:r>
    </w:p>
    <w:p w:rsidR="0059725F" w:rsidRPr="0059725F" w:rsidRDefault="0059725F" w:rsidP="0059725F">
      <w:pPr>
        <w:numPr>
          <w:ilvl w:val="0"/>
          <w:numId w:val="5"/>
        </w:numPr>
        <w:spacing w:after="0" w:line="240" w:lineRule="auto"/>
        <w:jc w:val="both"/>
        <w:rPr>
          <w:rFonts w:eastAsia="Times New Roman" w:cs="Times New Roman"/>
          <w:b/>
          <w:bCs/>
          <w:sz w:val="24"/>
          <w:szCs w:val="24"/>
          <w:lang w:eastAsia="en-US"/>
        </w:rPr>
      </w:pPr>
      <w:r w:rsidRPr="0059725F">
        <w:rPr>
          <w:rFonts w:eastAsia="Times New Roman" w:cs="Times New Roman"/>
          <w:sz w:val="24"/>
          <w:szCs w:val="24"/>
          <w:lang w:eastAsia="en-US"/>
        </w:rPr>
        <w:lastRenderedPageBreak/>
        <w:t xml:space="preserve">Assemble at a designated point, informing the Incident Controller of any casualties in their area or people in need of assistance with evacuation. </w:t>
      </w:r>
    </w:p>
    <w:p w:rsidR="0059725F" w:rsidRPr="0059725F" w:rsidRDefault="0059725F" w:rsidP="0059725F">
      <w:pPr>
        <w:spacing w:after="0" w:line="240" w:lineRule="auto"/>
        <w:ind w:left="360"/>
        <w:jc w:val="both"/>
        <w:rPr>
          <w:rFonts w:eastAsia="Times New Roman" w:cs="Times New Roman"/>
          <w:b/>
          <w:bCs/>
          <w:sz w:val="24"/>
          <w:szCs w:val="24"/>
          <w:lang w:eastAsia="en-US"/>
        </w:rPr>
      </w:pPr>
    </w:p>
    <w:p w:rsidR="0059725F" w:rsidRPr="0059725F" w:rsidRDefault="0059725F" w:rsidP="0059725F">
      <w:pPr>
        <w:spacing w:after="0" w:line="240" w:lineRule="auto"/>
        <w:ind w:left="360"/>
        <w:jc w:val="both"/>
        <w:rPr>
          <w:rFonts w:eastAsia="Times New Roman" w:cs="Times New Roman"/>
          <w:b/>
          <w:bCs/>
          <w:sz w:val="24"/>
          <w:szCs w:val="24"/>
          <w:lang w:eastAsia="en-US"/>
        </w:rPr>
      </w:pPr>
      <w:r w:rsidRPr="0059725F">
        <w:rPr>
          <w:rFonts w:eastAsia="Times New Roman" w:cs="Times New Roman"/>
          <w:b/>
          <w:bCs/>
          <w:i/>
          <w:sz w:val="24"/>
          <w:szCs w:val="24"/>
          <w:lang w:eastAsia="en-US"/>
        </w:rPr>
        <w:t>*their normal work location or the area they are located in at the time of an alarm activation.</w:t>
      </w:r>
    </w:p>
    <w:p w:rsidR="001F08EF" w:rsidRPr="0059725F" w:rsidRDefault="001F08EF" w:rsidP="00D124D1">
      <w:pPr>
        <w:pStyle w:val="ListParagraph"/>
        <w:rPr>
          <w:sz w:val="24"/>
          <w:szCs w:val="24"/>
        </w:rPr>
      </w:pPr>
    </w:p>
    <w:p w:rsidR="001F08EF" w:rsidRDefault="001F08EF" w:rsidP="00D124D1">
      <w:pPr>
        <w:pStyle w:val="ListParagraph"/>
        <w:rPr>
          <w:sz w:val="24"/>
          <w:szCs w:val="24"/>
        </w:rPr>
      </w:pPr>
    </w:p>
    <w:p w:rsidR="0059725F" w:rsidRDefault="0059725F" w:rsidP="00D124D1">
      <w:pPr>
        <w:rPr>
          <w:b/>
          <w:sz w:val="24"/>
          <w:szCs w:val="24"/>
        </w:rPr>
      </w:pPr>
    </w:p>
    <w:p w:rsidR="001F08EF" w:rsidRDefault="001F08EF" w:rsidP="00D124D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Appendix  A: </w:t>
      </w:r>
    </w:p>
    <w:p w:rsidR="00D124D1" w:rsidRDefault="00D124D1" w:rsidP="00D124D1">
      <w:pPr>
        <w:rPr>
          <w:b/>
          <w:sz w:val="24"/>
          <w:szCs w:val="24"/>
        </w:rPr>
      </w:pPr>
      <w:r w:rsidRPr="00D124D1">
        <w:rPr>
          <w:b/>
          <w:sz w:val="24"/>
          <w:szCs w:val="24"/>
        </w:rPr>
        <w:t xml:space="preserve">FORM FOR COMPLETION BY INCIDENT CONTROLLER  </w:t>
      </w:r>
    </w:p>
    <w:p w:rsidR="00D124D1" w:rsidRPr="00D124D1" w:rsidRDefault="00D124D1" w:rsidP="00D124D1">
      <w:pPr>
        <w:jc w:val="center"/>
        <w:rPr>
          <w:b/>
          <w:sz w:val="24"/>
          <w:szCs w:val="24"/>
        </w:rPr>
      </w:pPr>
      <w:r w:rsidRPr="00D124D1">
        <w:rPr>
          <w:b/>
          <w:sz w:val="24"/>
          <w:szCs w:val="24"/>
          <w:u w:val="single"/>
        </w:rPr>
        <w:t>EVACUATION DRILL REPORT</w:t>
      </w:r>
    </w:p>
    <w:tbl>
      <w:tblPr>
        <w:tblStyle w:val="TableGrid"/>
        <w:tblW w:w="10939" w:type="dxa"/>
        <w:jc w:val="center"/>
        <w:tblInd w:w="-459" w:type="dxa"/>
        <w:tblLook w:val="04A0" w:firstRow="1" w:lastRow="0" w:firstColumn="1" w:lastColumn="0" w:noHBand="0" w:noVBand="1"/>
      </w:tblPr>
      <w:tblGrid>
        <w:gridCol w:w="2547"/>
        <w:gridCol w:w="3277"/>
        <w:gridCol w:w="1965"/>
        <w:gridCol w:w="3150"/>
      </w:tblGrid>
      <w:tr w:rsidR="00D124D1" w:rsidRPr="00D124D1" w:rsidTr="00B53D46">
        <w:trPr>
          <w:trHeight w:val="56"/>
          <w:jc w:val="center"/>
        </w:trPr>
        <w:tc>
          <w:tcPr>
            <w:tcW w:w="9471" w:type="dxa"/>
            <w:gridSpan w:val="4"/>
            <w:shd w:val="clear" w:color="auto" w:fill="BFBFBF" w:themeFill="background1" w:themeFillShade="BF"/>
          </w:tcPr>
          <w:p w:rsidR="00D124D1" w:rsidRPr="00D124D1" w:rsidRDefault="00D124D1" w:rsidP="00B53D46">
            <w:pPr>
              <w:rPr>
                <w:b/>
                <w:sz w:val="24"/>
                <w:szCs w:val="24"/>
              </w:rPr>
            </w:pPr>
          </w:p>
          <w:p w:rsidR="00D124D1" w:rsidRPr="00D124D1" w:rsidRDefault="00D124D1" w:rsidP="00B53D46">
            <w:pPr>
              <w:rPr>
                <w:b/>
                <w:sz w:val="24"/>
                <w:szCs w:val="24"/>
              </w:rPr>
            </w:pPr>
            <w:r w:rsidRPr="00D124D1">
              <w:rPr>
                <w:b/>
                <w:sz w:val="24"/>
                <w:szCs w:val="24"/>
              </w:rPr>
              <w:t xml:space="preserve">GENERAL INFORMATION    </w:t>
            </w:r>
          </w:p>
          <w:p w:rsidR="00D124D1" w:rsidRPr="00D124D1" w:rsidRDefault="00D124D1" w:rsidP="00B53D46">
            <w:pPr>
              <w:rPr>
                <w:b/>
                <w:i/>
                <w:sz w:val="24"/>
                <w:szCs w:val="24"/>
              </w:rPr>
            </w:pPr>
            <w:r w:rsidRPr="00D124D1">
              <w:rPr>
                <w:b/>
                <w:i/>
                <w:sz w:val="24"/>
                <w:szCs w:val="24"/>
              </w:rPr>
              <w:t xml:space="preserve">Please complete all sections and send a copy to the Health &amp; Safety Office, DIT 40-45 Mountjoy Square </w:t>
            </w:r>
          </w:p>
        </w:tc>
      </w:tr>
      <w:tr w:rsidR="00D124D1" w:rsidRPr="00D124D1" w:rsidTr="00B53D46">
        <w:trPr>
          <w:trHeight w:val="479"/>
          <w:jc w:val="center"/>
        </w:trPr>
        <w:tc>
          <w:tcPr>
            <w:tcW w:w="2206" w:type="dxa"/>
          </w:tcPr>
          <w:p w:rsidR="00D124D1" w:rsidRPr="00D124D1" w:rsidRDefault="00D124D1" w:rsidP="00B53D46">
            <w:pPr>
              <w:rPr>
                <w:b/>
                <w:sz w:val="24"/>
                <w:szCs w:val="24"/>
              </w:rPr>
            </w:pPr>
          </w:p>
          <w:p w:rsidR="00D124D1" w:rsidRPr="00D124D1" w:rsidRDefault="00D124D1" w:rsidP="00B53D46">
            <w:pPr>
              <w:rPr>
                <w:sz w:val="24"/>
                <w:szCs w:val="24"/>
              </w:rPr>
            </w:pPr>
            <w:r w:rsidRPr="00D124D1">
              <w:rPr>
                <w:b/>
                <w:sz w:val="24"/>
                <w:szCs w:val="24"/>
              </w:rPr>
              <w:t xml:space="preserve">Building(s): </w:t>
            </w:r>
          </w:p>
        </w:tc>
        <w:tc>
          <w:tcPr>
            <w:tcW w:w="2837" w:type="dxa"/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</w:p>
          <w:p w:rsidR="00D124D1" w:rsidRPr="00D124D1" w:rsidRDefault="00D124D1" w:rsidP="00B53D46">
            <w:pPr>
              <w:rPr>
                <w:b/>
                <w:sz w:val="24"/>
                <w:szCs w:val="24"/>
              </w:rPr>
            </w:pPr>
            <w:r w:rsidRPr="00D124D1">
              <w:rPr>
                <w:b/>
                <w:sz w:val="24"/>
                <w:szCs w:val="24"/>
              </w:rPr>
              <w:t>Date of Drill:</w:t>
            </w:r>
          </w:p>
        </w:tc>
        <w:tc>
          <w:tcPr>
            <w:tcW w:w="2727" w:type="dxa"/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</w:p>
        </w:tc>
      </w:tr>
      <w:tr w:rsidR="00D124D1" w:rsidRPr="00D124D1" w:rsidTr="00B53D46">
        <w:trPr>
          <w:trHeight w:val="295"/>
          <w:jc w:val="center"/>
        </w:trPr>
        <w:tc>
          <w:tcPr>
            <w:tcW w:w="2206" w:type="dxa"/>
          </w:tcPr>
          <w:p w:rsidR="00D124D1" w:rsidRPr="00D124D1" w:rsidRDefault="00D124D1" w:rsidP="00B53D46">
            <w:pPr>
              <w:rPr>
                <w:b/>
                <w:sz w:val="24"/>
                <w:szCs w:val="24"/>
              </w:rPr>
            </w:pPr>
            <w:r w:rsidRPr="00D124D1">
              <w:rPr>
                <w:b/>
                <w:sz w:val="24"/>
                <w:szCs w:val="24"/>
              </w:rPr>
              <w:t xml:space="preserve">Name of Incident Controller </w:t>
            </w:r>
          </w:p>
          <w:p w:rsidR="00D124D1" w:rsidRPr="00D124D1" w:rsidRDefault="00D124D1" w:rsidP="00B53D46">
            <w:pPr>
              <w:rPr>
                <w:b/>
                <w:sz w:val="24"/>
                <w:szCs w:val="24"/>
              </w:rPr>
            </w:pPr>
            <w:r w:rsidRPr="00D124D1">
              <w:rPr>
                <w:b/>
                <w:sz w:val="24"/>
                <w:szCs w:val="24"/>
              </w:rPr>
              <w:t xml:space="preserve">(porter on duty): </w:t>
            </w:r>
          </w:p>
        </w:tc>
        <w:tc>
          <w:tcPr>
            <w:tcW w:w="2837" w:type="dxa"/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124D1" w:rsidRPr="00D124D1" w:rsidRDefault="00D124D1" w:rsidP="00B53D46">
            <w:pPr>
              <w:rPr>
                <w:b/>
                <w:sz w:val="24"/>
                <w:szCs w:val="24"/>
              </w:rPr>
            </w:pPr>
            <w:r w:rsidRPr="00D124D1">
              <w:rPr>
                <w:b/>
                <w:sz w:val="24"/>
                <w:szCs w:val="24"/>
              </w:rPr>
              <w:t>Signature of Incident Controller:</w:t>
            </w:r>
          </w:p>
        </w:tc>
        <w:tc>
          <w:tcPr>
            <w:tcW w:w="2727" w:type="dxa"/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</w:p>
        </w:tc>
      </w:tr>
      <w:tr w:rsidR="00D124D1" w:rsidRPr="00D124D1" w:rsidTr="00B53D46">
        <w:trPr>
          <w:trHeight w:val="698"/>
          <w:jc w:val="center"/>
        </w:trPr>
        <w:tc>
          <w:tcPr>
            <w:tcW w:w="9471" w:type="dxa"/>
            <w:gridSpan w:val="4"/>
          </w:tcPr>
          <w:p w:rsidR="00D124D1" w:rsidRPr="00D124D1" w:rsidRDefault="00D124D1" w:rsidP="00B53D46">
            <w:pPr>
              <w:rPr>
                <w:b/>
                <w:sz w:val="24"/>
                <w:szCs w:val="24"/>
              </w:rPr>
            </w:pPr>
          </w:p>
          <w:p w:rsidR="00D124D1" w:rsidRPr="00D124D1" w:rsidRDefault="00D124D1" w:rsidP="00B53D46">
            <w:pPr>
              <w:rPr>
                <w:b/>
                <w:sz w:val="24"/>
                <w:szCs w:val="24"/>
              </w:rPr>
            </w:pPr>
            <w:r w:rsidRPr="00D124D1">
              <w:rPr>
                <w:b/>
                <w:sz w:val="24"/>
                <w:szCs w:val="24"/>
              </w:rPr>
              <w:t>Start Time: ______________          End Time: _____________           Duration: _________________</w:t>
            </w:r>
          </w:p>
          <w:p w:rsidR="00D124D1" w:rsidRPr="00D124D1" w:rsidRDefault="00D124D1" w:rsidP="00B53D46">
            <w:pPr>
              <w:rPr>
                <w:sz w:val="24"/>
                <w:szCs w:val="24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194"/>
        <w:tblW w:w="10939" w:type="dxa"/>
        <w:tblLook w:val="04A0" w:firstRow="1" w:lastRow="0" w:firstColumn="1" w:lastColumn="0" w:noHBand="0" w:noVBand="1"/>
      </w:tblPr>
      <w:tblGrid>
        <w:gridCol w:w="460"/>
        <w:gridCol w:w="5255"/>
        <w:gridCol w:w="665"/>
        <w:gridCol w:w="699"/>
        <w:gridCol w:w="3860"/>
      </w:tblGrid>
      <w:tr w:rsidR="00D124D1" w:rsidRPr="00D124D1" w:rsidTr="00D124D1">
        <w:trPr>
          <w:trHeight w:val="413"/>
        </w:trPr>
        <w:tc>
          <w:tcPr>
            <w:tcW w:w="460" w:type="dxa"/>
            <w:shd w:val="clear" w:color="auto" w:fill="BFBFBF" w:themeFill="background1" w:themeFillShade="BF"/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</w:p>
        </w:tc>
        <w:tc>
          <w:tcPr>
            <w:tcW w:w="5255" w:type="dxa"/>
            <w:shd w:val="clear" w:color="auto" w:fill="BFBFBF" w:themeFill="background1" w:themeFillShade="BF"/>
          </w:tcPr>
          <w:p w:rsidR="00D124D1" w:rsidRPr="00D124D1" w:rsidRDefault="00D124D1" w:rsidP="00B53D46">
            <w:pPr>
              <w:rPr>
                <w:b/>
                <w:sz w:val="24"/>
                <w:szCs w:val="24"/>
              </w:rPr>
            </w:pPr>
            <w:r w:rsidRPr="00D124D1">
              <w:rPr>
                <w:b/>
                <w:sz w:val="24"/>
                <w:szCs w:val="24"/>
              </w:rPr>
              <w:t>PRE-EVACUATION</w:t>
            </w:r>
          </w:p>
        </w:tc>
        <w:tc>
          <w:tcPr>
            <w:tcW w:w="665" w:type="dxa"/>
            <w:shd w:val="clear" w:color="auto" w:fill="BFBFBF" w:themeFill="background1" w:themeFillShade="BF"/>
          </w:tcPr>
          <w:p w:rsidR="00D124D1" w:rsidRPr="00D124D1" w:rsidRDefault="00D124D1" w:rsidP="00B53D46">
            <w:pPr>
              <w:rPr>
                <w:b/>
                <w:sz w:val="24"/>
                <w:szCs w:val="24"/>
              </w:rPr>
            </w:pPr>
            <w:r w:rsidRPr="00D124D1">
              <w:rPr>
                <w:b/>
                <w:sz w:val="24"/>
                <w:szCs w:val="24"/>
              </w:rPr>
              <w:t>Yes</w:t>
            </w:r>
          </w:p>
        </w:tc>
        <w:tc>
          <w:tcPr>
            <w:tcW w:w="699" w:type="dxa"/>
            <w:shd w:val="clear" w:color="auto" w:fill="BFBFBF" w:themeFill="background1" w:themeFillShade="BF"/>
          </w:tcPr>
          <w:p w:rsidR="00D124D1" w:rsidRPr="00D124D1" w:rsidRDefault="00D124D1" w:rsidP="00B53D46">
            <w:pPr>
              <w:rPr>
                <w:b/>
                <w:sz w:val="24"/>
                <w:szCs w:val="24"/>
              </w:rPr>
            </w:pPr>
            <w:r w:rsidRPr="00D124D1"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3860" w:type="dxa"/>
            <w:shd w:val="clear" w:color="auto" w:fill="BFBFBF" w:themeFill="background1" w:themeFillShade="BF"/>
          </w:tcPr>
          <w:p w:rsidR="00D124D1" w:rsidRPr="00D124D1" w:rsidRDefault="00D124D1" w:rsidP="00B53D46">
            <w:pPr>
              <w:rPr>
                <w:b/>
                <w:sz w:val="24"/>
                <w:szCs w:val="24"/>
              </w:rPr>
            </w:pPr>
            <w:r w:rsidRPr="00D124D1">
              <w:rPr>
                <w:b/>
                <w:sz w:val="24"/>
                <w:szCs w:val="24"/>
              </w:rPr>
              <w:t xml:space="preserve">Comments </w:t>
            </w:r>
          </w:p>
        </w:tc>
      </w:tr>
      <w:tr w:rsidR="00D124D1" w:rsidRPr="00D124D1" w:rsidTr="00D124D1">
        <w:trPr>
          <w:trHeight w:val="574"/>
        </w:trPr>
        <w:tc>
          <w:tcPr>
            <w:tcW w:w="460" w:type="dxa"/>
          </w:tcPr>
          <w:p w:rsidR="00D124D1" w:rsidRPr="00D124D1" w:rsidRDefault="00D124D1" w:rsidP="00B53D46">
            <w:pPr>
              <w:jc w:val="center"/>
              <w:rPr>
                <w:b/>
                <w:sz w:val="24"/>
                <w:szCs w:val="24"/>
              </w:rPr>
            </w:pPr>
            <w:r w:rsidRPr="00D124D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255" w:type="dxa"/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  <w:r w:rsidRPr="00D124D1">
              <w:rPr>
                <w:sz w:val="24"/>
                <w:szCs w:val="24"/>
              </w:rPr>
              <w:t>Were the Gardaí notified? (if necessary)</w:t>
            </w:r>
          </w:p>
        </w:tc>
        <w:tc>
          <w:tcPr>
            <w:tcW w:w="665" w:type="dxa"/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</w:p>
        </w:tc>
        <w:tc>
          <w:tcPr>
            <w:tcW w:w="699" w:type="dxa"/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vMerge w:val="restart"/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</w:p>
          <w:p w:rsidR="00D124D1" w:rsidRPr="00D124D1" w:rsidRDefault="00D124D1" w:rsidP="00B53D46">
            <w:pPr>
              <w:rPr>
                <w:sz w:val="24"/>
                <w:szCs w:val="24"/>
              </w:rPr>
            </w:pPr>
          </w:p>
        </w:tc>
      </w:tr>
      <w:tr w:rsidR="00D124D1" w:rsidRPr="00D124D1" w:rsidTr="00D124D1">
        <w:trPr>
          <w:trHeight w:val="574"/>
        </w:trPr>
        <w:tc>
          <w:tcPr>
            <w:tcW w:w="460" w:type="dxa"/>
          </w:tcPr>
          <w:p w:rsidR="00D124D1" w:rsidRPr="00D124D1" w:rsidRDefault="00D124D1" w:rsidP="00B53D46">
            <w:pPr>
              <w:jc w:val="center"/>
              <w:rPr>
                <w:b/>
                <w:sz w:val="24"/>
                <w:szCs w:val="24"/>
              </w:rPr>
            </w:pPr>
            <w:r w:rsidRPr="00D124D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255" w:type="dxa"/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  <w:r w:rsidRPr="00D124D1">
              <w:rPr>
                <w:sz w:val="24"/>
                <w:szCs w:val="24"/>
              </w:rPr>
              <w:t>Was the fire alarm monitoring company notified? ( if necessary)</w:t>
            </w:r>
          </w:p>
        </w:tc>
        <w:tc>
          <w:tcPr>
            <w:tcW w:w="665" w:type="dxa"/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</w:p>
        </w:tc>
        <w:tc>
          <w:tcPr>
            <w:tcW w:w="699" w:type="dxa"/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vMerge/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</w:p>
        </w:tc>
      </w:tr>
      <w:tr w:rsidR="00D124D1" w:rsidRPr="00D124D1" w:rsidTr="00D124D1">
        <w:trPr>
          <w:trHeight w:val="378"/>
        </w:trPr>
        <w:tc>
          <w:tcPr>
            <w:tcW w:w="46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D124D1" w:rsidRPr="00D124D1" w:rsidRDefault="00D124D1" w:rsidP="00B53D4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55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  <w:r w:rsidRPr="00D124D1">
              <w:rPr>
                <w:b/>
                <w:sz w:val="24"/>
                <w:szCs w:val="24"/>
              </w:rPr>
              <w:t>EVACUATION</w:t>
            </w:r>
          </w:p>
        </w:tc>
        <w:tc>
          <w:tcPr>
            <w:tcW w:w="665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D124D1" w:rsidRPr="00D124D1" w:rsidRDefault="00D124D1" w:rsidP="00B53D46">
            <w:pPr>
              <w:rPr>
                <w:b/>
                <w:sz w:val="24"/>
                <w:szCs w:val="24"/>
              </w:rPr>
            </w:pPr>
            <w:r w:rsidRPr="00D124D1">
              <w:rPr>
                <w:b/>
                <w:sz w:val="24"/>
                <w:szCs w:val="24"/>
              </w:rPr>
              <w:t>Yes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D124D1" w:rsidRPr="00D124D1" w:rsidRDefault="00D124D1" w:rsidP="00B53D46">
            <w:pPr>
              <w:rPr>
                <w:b/>
                <w:sz w:val="24"/>
                <w:szCs w:val="24"/>
              </w:rPr>
            </w:pPr>
            <w:r w:rsidRPr="00D124D1"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386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D124D1" w:rsidRPr="00D124D1" w:rsidRDefault="00D124D1" w:rsidP="00B53D46">
            <w:pPr>
              <w:rPr>
                <w:b/>
                <w:sz w:val="24"/>
                <w:szCs w:val="24"/>
              </w:rPr>
            </w:pPr>
            <w:r w:rsidRPr="00D124D1">
              <w:rPr>
                <w:b/>
                <w:sz w:val="24"/>
                <w:szCs w:val="24"/>
              </w:rPr>
              <w:t xml:space="preserve">Comments </w:t>
            </w:r>
          </w:p>
        </w:tc>
      </w:tr>
      <w:tr w:rsidR="00D124D1" w:rsidRPr="00D124D1" w:rsidTr="00B53D46">
        <w:trPr>
          <w:trHeight w:val="309"/>
        </w:trPr>
        <w:tc>
          <w:tcPr>
            <w:tcW w:w="10939" w:type="dxa"/>
            <w:gridSpan w:val="5"/>
            <w:shd w:val="clear" w:color="auto" w:fill="D9D9D9" w:themeFill="background1" w:themeFillShade="D9"/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  <w:r w:rsidRPr="00D124D1">
              <w:rPr>
                <w:b/>
                <w:sz w:val="24"/>
                <w:szCs w:val="24"/>
              </w:rPr>
              <w:t>Fire Alarm, Doors and Exits</w:t>
            </w:r>
          </w:p>
        </w:tc>
      </w:tr>
      <w:tr w:rsidR="00D124D1" w:rsidRPr="00D124D1" w:rsidTr="00D124D1">
        <w:trPr>
          <w:trHeight w:val="574"/>
        </w:trPr>
        <w:tc>
          <w:tcPr>
            <w:tcW w:w="460" w:type="dxa"/>
          </w:tcPr>
          <w:p w:rsidR="00D124D1" w:rsidRPr="00D124D1" w:rsidRDefault="00D124D1" w:rsidP="00B53D46">
            <w:pPr>
              <w:jc w:val="center"/>
              <w:rPr>
                <w:b/>
                <w:sz w:val="24"/>
                <w:szCs w:val="24"/>
              </w:rPr>
            </w:pPr>
            <w:r w:rsidRPr="00D124D1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255" w:type="dxa"/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  <w:r w:rsidRPr="00D124D1">
              <w:rPr>
                <w:sz w:val="24"/>
                <w:szCs w:val="24"/>
              </w:rPr>
              <w:t>Did the fire alarm function correctly?</w:t>
            </w:r>
          </w:p>
        </w:tc>
        <w:tc>
          <w:tcPr>
            <w:tcW w:w="665" w:type="dxa"/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</w:p>
        </w:tc>
        <w:tc>
          <w:tcPr>
            <w:tcW w:w="699" w:type="dxa"/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vMerge w:val="restart"/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</w:p>
        </w:tc>
      </w:tr>
      <w:tr w:rsidR="00D124D1" w:rsidRPr="00D124D1" w:rsidTr="00D124D1">
        <w:trPr>
          <w:trHeight w:val="574"/>
        </w:trPr>
        <w:tc>
          <w:tcPr>
            <w:tcW w:w="460" w:type="dxa"/>
          </w:tcPr>
          <w:p w:rsidR="00D124D1" w:rsidRPr="00D124D1" w:rsidRDefault="00D124D1" w:rsidP="00B53D46">
            <w:pPr>
              <w:jc w:val="center"/>
              <w:rPr>
                <w:b/>
                <w:sz w:val="24"/>
                <w:szCs w:val="24"/>
              </w:rPr>
            </w:pPr>
            <w:r w:rsidRPr="00D124D1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255" w:type="dxa"/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  <w:r w:rsidRPr="00D124D1">
              <w:rPr>
                <w:sz w:val="24"/>
                <w:szCs w:val="24"/>
              </w:rPr>
              <w:t>Was the alarm audible throughout the building(s)?</w:t>
            </w:r>
          </w:p>
        </w:tc>
        <w:tc>
          <w:tcPr>
            <w:tcW w:w="665" w:type="dxa"/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</w:p>
        </w:tc>
        <w:tc>
          <w:tcPr>
            <w:tcW w:w="699" w:type="dxa"/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vMerge/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</w:p>
        </w:tc>
      </w:tr>
      <w:tr w:rsidR="00D124D1" w:rsidRPr="00D124D1" w:rsidTr="00D124D1">
        <w:trPr>
          <w:trHeight w:val="574"/>
        </w:trPr>
        <w:tc>
          <w:tcPr>
            <w:tcW w:w="460" w:type="dxa"/>
          </w:tcPr>
          <w:p w:rsidR="00D124D1" w:rsidRPr="00D124D1" w:rsidRDefault="00D124D1" w:rsidP="00B53D46">
            <w:pPr>
              <w:jc w:val="center"/>
              <w:rPr>
                <w:b/>
                <w:sz w:val="24"/>
                <w:szCs w:val="24"/>
              </w:rPr>
            </w:pPr>
            <w:r w:rsidRPr="00D124D1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255" w:type="dxa"/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  <w:r w:rsidRPr="00D124D1">
              <w:rPr>
                <w:sz w:val="24"/>
                <w:szCs w:val="24"/>
              </w:rPr>
              <w:t>Did all fire doors operate correctly?</w:t>
            </w:r>
          </w:p>
        </w:tc>
        <w:tc>
          <w:tcPr>
            <w:tcW w:w="665" w:type="dxa"/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</w:p>
        </w:tc>
        <w:tc>
          <w:tcPr>
            <w:tcW w:w="699" w:type="dxa"/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vMerge/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</w:p>
        </w:tc>
      </w:tr>
      <w:tr w:rsidR="00D124D1" w:rsidRPr="00D124D1" w:rsidTr="00D124D1">
        <w:trPr>
          <w:trHeight w:val="574"/>
        </w:trPr>
        <w:tc>
          <w:tcPr>
            <w:tcW w:w="460" w:type="dxa"/>
            <w:tcBorders>
              <w:bottom w:val="single" w:sz="4" w:space="0" w:color="auto"/>
            </w:tcBorders>
          </w:tcPr>
          <w:p w:rsidR="00D124D1" w:rsidRPr="00D124D1" w:rsidRDefault="00D124D1" w:rsidP="00B53D46">
            <w:pPr>
              <w:jc w:val="center"/>
              <w:rPr>
                <w:b/>
                <w:sz w:val="24"/>
                <w:szCs w:val="24"/>
              </w:rPr>
            </w:pPr>
            <w:r w:rsidRPr="00D124D1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5255" w:type="dxa"/>
            <w:tcBorders>
              <w:bottom w:val="single" w:sz="4" w:space="0" w:color="auto"/>
            </w:tcBorders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  <w:r w:rsidRPr="00D124D1">
              <w:rPr>
                <w:sz w:val="24"/>
                <w:szCs w:val="24"/>
              </w:rPr>
              <w:t>Were all exits clear and unobstructed?</w:t>
            </w:r>
          </w:p>
        </w:tc>
        <w:tc>
          <w:tcPr>
            <w:tcW w:w="665" w:type="dxa"/>
            <w:tcBorders>
              <w:bottom w:val="single" w:sz="4" w:space="0" w:color="auto"/>
            </w:tcBorders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</w:p>
        </w:tc>
        <w:tc>
          <w:tcPr>
            <w:tcW w:w="699" w:type="dxa"/>
            <w:tcBorders>
              <w:bottom w:val="single" w:sz="4" w:space="0" w:color="auto"/>
            </w:tcBorders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vMerge/>
            <w:tcBorders>
              <w:bottom w:val="single" w:sz="4" w:space="0" w:color="auto"/>
            </w:tcBorders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</w:p>
        </w:tc>
      </w:tr>
      <w:tr w:rsidR="00D124D1" w:rsidRPr="00D124D1" w:rsidTr="00B53D46">
        <w:trPr>
          <w:trHeight w:val="346"/>
        </w:trPr>
        <w:tc>
          <w:tcPr>
            <w:tcW w:w="10939" w:type="dxa"/>
            <w:gridSpan w:val="5"/>
            <w:shd w:val="clear" w:color="auto" w:fill="D9D9D9" w:themeFill="background1" w:themeFillShade="D9"/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  <w:r w:rsidRPr="00D124D1">
              <w:rPr>
                <w:b/>
                <w:sz w:val="24"/>
                <w:szCs w:val="24"/>
              </w:rPr>
              <w:lastRenderedPageBreak/>
              <w:t>Occupants, Assembly Point(s)and Traffic</w:t>
            </w:r>
          </w:p>
        </w:tc>
      </w:tr>
      <w:tr w:rsidR="00D124D1" w:rsidRPr="00D124D1" w:rsidTr="00D124D1">
        <w:trPr>
          <w:trHeight w:val="574"/>
        </w:trPr>
        <w:tc>
          <w:tcPr>
            <w:tcW w:w="460" w:type="dxa"/>
          </w:tcPr>
          <w:p w:rsidR="00D124D1" w:rsidRPr="00D124D1" w:rsidRDefault="00D124D1" w:rsidP="00B53D46">
            <w:pPr>
              <w:jc w:val="center"/>
              <w:rPr>
                <w:b/>
                <w:sz w:val="24"/>
                <w:szCs w:val="24"/>
              </w:rPr>
            </w:pPr>
            <w:r w:rsidRPr="00D124D1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5255" w:type="dxa"/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  <w:r w:rsidRPr="00D124D1">
              <w:rPr>
                <w:sz w:val="24"/>
                <w:szCs w:val="24"/>
              </w:rPr>
              <w:t xml:space="preserve">Did all occupants evacuate safely without delay? </w:t>
            </w:r>
          </w:p>
        </w:tc>
        <w:tc>
          <w:tcPr>
            <w:tcW w:w="665" w:type="dxa"/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</w:p>
        </w:tc>
        <w:tc>
          <w:tcPr>
            <w:tcW w:w="699" w:type="dxa"/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vMerge w:val="restart"/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</w:p>
        </w:tc>
      </w:tr>
      <w:tr w:rsidR="00D124D1" w:rsidRPr="00D124D1" w:rsidTr="00D124D1">
        <w:trPr>
          <w:trHeight w:val="574"/>
        </w:trPr>
        <w:tc>
          <w:tcPr>
            <w:tcW w:w="460" w:type="dxa"/>
          </w:tcPr>
          <w:p w:rsidR="00D124D1" w:rsidRPr="00D124D1" w:rsidRDefault="00D124D1" w:rsidP="00B53D46">
            <w:pPr>
              <w:jc w:val="center"/>
              <w:rPr>
                <w:b/>
                <w:sz w:val="24"/>
                <w:szCs w:val="24"/>
              </w:rPr>
            </w:pPr>
            <w:r w:rsidRPr="00D124D1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5255" w:type="dxa"/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  <w:r w:rsidRPr="00D124D1">
              <w:rPr>
                <w:sz w:val="24"/>
                <w:szCs w:val="24"/>
              </w:rPr>
              <w:t>Did all occupants with disabilities evacuate safely?</w:t>
            </w:r>
          </w:p>
        </w:tc>
        <w:tc>
          <w:tcPr>
            <w:tcW w:w="665" w:type="dxa"/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</w:p>
        </w:tc>
        <w:tc>
          <w:tcPr>
            <w:tcW w:w="699" w:type="dxa"/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vMerge/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</w:p>
        </w:tc>
      </w:tr>
      <w:tr w:rsidR="00D124D1" w:rsidRPr="00D124D1" w:rsidTr="00D124D1">
        <w:trPr>
          <w:trHeight w:val="574"/>
        </w:trPr>
        <w:tc>
          <w:tcPr>
            <w:tcW w:w="460" w:type="dxa"/>
          </w:tcPr>
          <w:p w:rsidR="00D124D1" w:rsidRPr="00D124D1" w:rsidRDefault="00D124D1" w:rsidP="00B53D46">
            <w:pPr>
              <w:jc w:val="center"/>
              <w:rPr>
                <w:b/>
                <w:sz w:val="24"/>
                <w:szCs w:val="24"/>
              </w:rPr>
            </w:pPr>
            <w:r w:rsidRPr="00D124D1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5255" w:type="dxa"/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  <w:r w:rsidRPr="00D124D1">
              <w:rPr>
                <w:sz w:val="24"/>
                <w:szCs w:val="24"/>
              </w:rPr>
              <w:t>Was the lift used?</w:t>
            </w:r>
          </w:p>
        </w:tc>
        <w:tc>
          <w:tcPr>
            <w:tcW w:w="665" w:type="dxa"/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</w:p>
        </w:tc>
        <w:tc>
          <w:tcPr>
            <w:tcW w:w="699" w:type="dxa"/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vMerge/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</w:p>
        </w:tc>
      </w:tr>
      <w:tr w:rsidR="00D124D1" w:rsidRPr="00D124D1" w:rsidTr="00D124D1">
        <w:trPr>
          <w:trHeight w:val="574"/>
        </w:trPr>
        <w:tc>
          <w:tcPr>
            <w:tcW w:w="460" w:type="dxa"/>
          </w:tcPr>
          <w:p w:rsidR="00D124D1" w:rsidRPr="00D124D1" w:rsidRDefault="00D124D1" w:rsidP="00B53D46">
            <w:pPr>
              <w:jc w:val="center"/>
              <w:rPr>
                <w:b/>
                <w:sz w:val="24"/>
                <w:szCs w:val="24"/>
              </w:rPr>
            </w:pPr>
            <w:r w:rsidRPr="00D124D1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5255" w:type="dxa"/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  <w:r w:rsidRPr="00D124D1">
              <w:rPr>
                <w:sz w:val="24"/>
                <w:szCs w:val="24"/>
              </w:rPr>
              <w:t>Did all occupants go to the Assembly Point(s)?</w:t>
            </w:r>
          </w:p>
        </w:tc>
        <w:tc>
          <w:tcPr>
            <w:tcW w:w="665" w:type="dxa"/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</w:p>
        </w:tc>
        <w:tc>
          <w:tcPr>
            <w:tcW w:w="699" w:type="dxa"/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vMerge/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</w:p>
        </w:tc>
      </w:tr>
      <w:tr w:rsidR="00D124D1" w:rsidRPr="00D124D1" w:rsidTr="00D124D1">
        <w:trPr>
          <w:trHeight w:val="574"/>
        </w:trPr>
        <w:tc>
          <w:tcPr>
            <w:tcW w:w="460" w:type="dxa"/>
          </w:tcPr>
          <w:p w:rsidR="00D124D1" w:rsidRPr="00D124D1" w:rsidRDefault="00D124D1" w:rsidP="00B53D46">
            <w:pPr>
              <w:jc w:val="center"/>
              <w:rPr>
                <w:b/>
                <w:sz w:val="24"/>
                <w:szCs w:val="24"/>
              </w:rPr>
            </w:pPr>
            <w:r w:rsidRPr="00D124D1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5255" w:type="dxa"/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  <w:r w:rsidRPr="00D124D1">
              <w:rPr>
                <w:sz w:val="24"/>
                <w:szCs w:val="24"/>
              </w:rPr>
              <w:t xml:space="preserve">Were there any issues with traffic? </w:t>
            </w:r>
          </w:p>
        </w:tc>
        <w:tc>
          <w:tcPr>
            <w:tcW w:w="665" w:type="dxa"/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</w:p>
        </w:tc>
        <w:tc>
          <w:tcPr>
            <w:tcW w:w="699" w:type="dxa"/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vMerge/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</w:p>
        </w:tc>
      </w:tr>
      <w:tr w:rsidR="00D124D1" w:rsidRPr="00D124D1" w:rsidTr="00D124D1">
        <w:trPr>
          <w:trHeight w:val="574"/>
        </w:trPr>
        <w:tc>
          <w:tcPr>
            <w:tcW w:w="460" w:type="dxa"/>
            <w:tcBorders>
              <w:bottom w:val="single" w:sz="4" w:space="0" w:color="auto"/>
            </w:tcBorders>
          </w:tcPr>
          <w:p w:rsidR="00D124D1" w:rsidRPr="00D124D1" w:rsidRDefault="00D124D1" w:rsidP="00B53D46">
            <w:pPr>
              <w:jc w:val="center"/>
              <w:rPr>
                <w:b/>
                <w:sz w:val="24"/>
                <w:szCs w:val="24"/>
              </w:rPr>
            </w:pPr>
            <w:r w:rsidRPr="00D124D1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5255" w:type="dxa"/>
            <w:tcBorders>
              <w:bottom w:val="single" w:sz="4" w:space="0" w:color="auto"/>
            </w:tcBorders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  <w:r w:rsidRPr="00D124D1">
              <w:rPr>
                <w:sz w:val="24"/>
                <w:szCs w:val="24"/>
              </w:rPr>
              <w:t xml:space="preserve">Did unauthorised re-entry to the building(s) occur before the “all clear” was given? </w:t>
            </w:r>
          </w:p>
        </w:tc>
        <w:tc>
          <w:tcPr>
            <w:tcW w:w="665" w:type="dxa"/>
            <w:tcBorders>
              <w:bottom w:val="single" w:sz="4" w:space="0" w:color="auto"/>
            </w:tcBorders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</w:p>
        </w:tc>
        <w:tc>
          <w:tcPr>
            <w:tcW w:w="699" w:type="dxa"/>
            <w:tcBorders>
              <w:bottom w:val="single" w:sz="4" w:space="0" w:color="auto"/>
            </w:tcBorders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vMerge/>
            <w:tcBorders>
              <w:bottom w:val="single" w:sz="4" w:space="0" w:color="auto"/>
            </w:tcBorders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</w:p>
        </w:tc>
      </w:tr>
      <w:tr w:rsidR="00D124D1" w:rsidRPr="00D124D1" w:rsidTr="00B53D46">
        <w:trPr>
          <w:trHeight w:val="296"/>
        </w:trPr>
        <w:tc>
          <w:tcPr>
            <w:tcW w:w="10939" w:type="dxa"/>
            <w:gridSpan w:val="5"/>
            <w:shd w:val="clear" w:color="auto" w:fill="D9D9D9" w:themeFill="background1" w:themeFillShade="D9"/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  <w:r w:rsidRPr="00D124D1">
              <w:rPr>
                <w:b/>
                <w:sz w:val="24"/>
                <w:szCs w:val="24"/>
              </w:rPr>
              <w:t>Evacuation Marshals</w:t>
            </w:r>
          </w:p>
        </w:tc>
      </w:tr>
      <w:tr w:rsidR="00D124D1" w:rsidRPr="00D124D1" w:rsidTr="00D124D1">
        <w:trPr>
          <w:trHeight w:val="574"/>
        </w:trPr>
        <w:tc>
          <w:tcPr>
            <w:tcW w:w="460" w:type="dxa"/>
          </w:tcPr>
          <w:p w:rsidR="00D124D1" w:rsidRPr="00D124D1" w:rsidRDefault="00D124D1" w:rsidP="00B53D46">
            <w:pPr>
              <w:jc w:val="center"/>
              <w:rPr>
                <w:b/>
                <w:sz w:val="24"/>
                <w:szCs w:val="24"/>
              </w:rPr>
            </w:pPr>
            <w:r w:rsidRPr="00D124D1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5255" w:type="dxa"/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  <w:r w:rsidRPr="00D124D1">
              <w:rPr>
                <w:sz w:val="24"/>
                <w:szCs w:val="24"/>
              </w:rPr>
              <w:t>Were adequate numbers of marshals present?</w:t>
            </w:r>
          </w:p>
        </w:tc>
        <w:tc>
          <w:tcPr>
            <w:tcW w:w="665" w:type="dxa"/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</w:p>
        </w:tc>
        <w:tc>
          <w:tcPr>
            <w:tcW w:w="699" w:type="dxa"/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vMerge w:val="restart"/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</w:p>
        </w:tc>
      </w:tr>
      <w:tr w:rsidR="00D124D1" w:rsidRPr="00D124D1" w:rsidTr="00D124D1">
        <w:trPr>
          <w:trHeight w:val="574"/>
        </w:trPr>
        <w:tc>
          <w:tcPr>
            <w:tcW w:w="460" w:type="dxa"/>
          </w:tcPr>
          <w:p w:rsidR="00D124D1" w:rsidRPr="00D124D1" w:rsidRDefault="00D124D1" w:rsidP="00B53D46">
            <w:pPr>
              <w:jc w:val="center"/>
              <w:rPr>
                <w:b/>
                <w:sz w:val="24"/>
                <w:szCs w:val="24"/>
              </w:rPr>
            </w:pPr>
            <w:r w:rsidRPr="00D124D1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5255" w:type="dxa"/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  <w:r w:rsidRPr="00D124D1">
              <w:rPr>
                <w:sz w:val="24"/>
                <w:szCs w:val="24"/>
              </w:rPr>
              <w:t>Did marshals direct people adequately?</w:t>
            </w:r>
          </w:p>
        </w:tc>
        <w:tc>
          <w:tcPr>
            <w:tcW w:w="665" w:type="dxa"/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</w:p>
        </w:tc>
        <w:tc>
          <w:tcPr>
            <w:tcW w:w="699" w:type="dxa"/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vMerge/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</w:p>
        </w:tc>
      </w:tr>
      <w:tr w:rsidR="00D124D1" w:rsidRPr="00D124D1" w:rsidTr="00D124D1">
        <w:trPr>
          <w:trHeight w:val="574"/>
        </w:trPr>
        <w:tc>
          <w:tcPr>
            <w:tcW w:w="460" w:type="dxa"/>
          </w:tcPr>
          <w:p w:rsidR="00D124D1" w:rsidRPr="00D124D1" w:rsidRDefault="00D124D1" w:rsidP="00B53D46">
            <w:pPr>
              <w:jc w:val="center"/>
              <w:rPr>
                <w:b/>
                <w:sz w:val="24"/>
                <w:szCs w:val="24"/>
              </w:rPr>
            </w:pPr>
            <w:r w:rsidRPr="00D124D1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5255" w:type="dxa"/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  <w:r w:rsidRPr="00D124D1">
              <w:rPr>
                <w:sz w:val="24"/>
                <w:szCs w:val="24"/>
              </w:rPr>
              <w:t>Did marshals have sufficient equipment e.g. hi-vis vests?</w:t>
            </w:r>
          </w:p>
        </w:tc>
        <w:tc>
          <w:tcPr>
            <w:tcW w:w="665" w:type="dxa"/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</w:p>
        </w:tc>
        <w:tc>
          <w:tcPr>
            <w:tcW w:w="699" w:type="dxa"/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vMerge/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</w:p>
        </w:tc>
      </w:tr>
      <w:tr w:rsidR="00D124D1" w:rsidRPr="00D124D1" w:rsidTr="00D124D1">
        <w:trPr>
          <w:trHeight w:val="574"/>
        </w:trPr>
        <w:tc>
          <w:tcPr>
            <w:tcW w:w="460" w:type="dxa"/>
            <w:tcBorders>
              <w:bottom w:val="single" w:sz="4" w:space="0" w:color="auto"/>
            </w:tcBorders>
          </w:tcPr>
          <w:p w:rsidR="00D124D1" w:rsidRPr="00D124D1" w:rsidRDefault="00D124D1" w:rsidP="00B53D46">
            <w:pPr>
              <w:jc w:val="center"/>
              <w:rPr>
                <w:b/>
                <w:sz w:val="24"/>
                <w:szCs w:val="24"/>
              </w:rPr>
            </w:pPr>
            <w:r w:rsidRPr="00D124D1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5255" w:type="dxa"/>
            <w:tcBorders>
              <w:bottom w:val="single" w:sz="4" w:space="0" w:color="auto"/>
            </w:tcBorders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  <w:r w:rsidRPr="00D124D1">
              <w:rPr>
                <w:sz w:val="24"/>
                <w:szCs w:val="24"/>
              </w:rPr>
              <w:t xml:space="preserve">Did marshals report problems/issues to the Incident Controller? </w:t>
            </w:r>
          </w:p>
        </w:tc>
        <w:tc>
          <w:tcPr>
            <w:tcW w:w="665" w:type="dxa"/>
            <w:tcBorders>
              <w:bottom w:val="single" w:sz="4" w:space="0" w:color="auto"/>
            </w:tcBorders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</w:p>
        </w:tc>
        <w:tc>
          <w:tcPr>
            <w:tcW w:w="699" w:type="dxa"/>
            <w:tcBorders>
              <w:bottom w:val="single" w:sz="4" w:space="0" w:color="auto"/>
            </w:tcBorders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vMerge/>
            <w:tcBorders>
              <w:bottom w:val="single" w:sz="4" w:space="0" w:color="auto"/>
            </w:tcBorders>
          </w:tcPr>
          <w:p w:rsidR="00D124D1" w:rsidRPr="00D124D1" w:rsidRDefault="00D124D1" w:rsidP="00B53D46">
            <w:pPr>
              <w:rPr>
                <w:sz w:val="24"/>
                <w:szCs w:val="24"/>
              </w:rPr>
            </w:pPr>
          </w:p>
        </w:tc>
      </w:tr>
    </w:tbl>
    <w:p w:rsidR="00D124D1" w:rsidRPr="00D124D1" w:rsidRDefault="00D124D1" w:rsidP="00D124D1">
      <w:pPr>
        <w:rPr>
          <w:b/>
          <w:sz w:val="24"/>
          <w:szCs w:val="24"/>
          <w:u w:val="single"/>
        </w:rPr>
      </w:pPr>
    </w:p>
    <w:p w:rsidR="00D124D1" w:rsidRPr="00D124D1" w:rsidRDefault="00D124D1" w:rsidP="00D124D1">
      <w:pPr>
        <w:pStyle w:val="ListParagraph"/>
        <w:rPr>
          <w:sz w:val="24"/>
          <w:szCs w:val="24"/>
        </w:rPr>
      </w:pPr>
    </w:p>
    <w:p w:rsidR="00D124D1" w:rsidRPr="00D124D1" w:rsidRDefault="00D124D1" w:rsidP="00D124D1">
      <w:pPr>
        <w:rPr>
          <w:sz w:val="24"/>
          <w:szCs w:val="24"/>
        </w:rPr>
      </w:pPr>
    </w:p>
    <w:p w:rsidR="00D124D1" w:rsidRDefault="00D124D1" w:rsidP="00766A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C967E7" w:rsidRDefault="00C967E7" w:rsidP="00766ACF">
      <w:pPr>
        <w:pStyle w:val="Heading1"/>
        <w:jc w:val="both"/>
      </w:pPr>
    </w:p>
    <w:p w:rsidR="00A0233A" w:rsidRDefault="00A0233A" w:rsidP="00BE4456">
      <w:pPr>
        <w:spacing w:after="0"/>
        <w:ind w:left="720" w:hanging="720"/>
        <w:jc w:val="both"/>
        <w:rPr>
          <w:rFonts w:eastAsia="Calibri" w:cs="Times New Roman"/>
          <w:b/>
          <w:lang w:val="en-GB"/>
        </w:rPr>
      </w:pPr>
    </w:p>
    <w:p w:rsidR="00A0233A" w:rsidRDefault="00A0233A" w:rsidP="00BE4456">
      <w:pPr>
        <w:spacing w:after="0"/>
        <w:ind w:left="720" w:hanging="720"/>
        <w:jc w:val="both"/>
        <w:rPr>
          <w:rFonts w:eastAsia="Calibri" w:cs="Times New Roman"/>
          <w:b/>
          <w:lang w:val="en-GB"/>
        </w:rPr>
      </w:pPr>
    </w:p>
    <w:p w:rsidR="000110F0" w:rsidRPr="00B33DB8" w:rsidRDefault="000110F0" w:rsidP="00043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sectPr w:rsidR="000110F0" w:rsidRPr="00B33DB8" w:rsidSect="005F176F">
      <w:head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A18" w:rsidRDefault="00C55A18" w:rsidP="001F71A3">
      <w:pPr>
        <w:spacing w:after="0" w:line="240" w:lineRule="auto"/>
      </w:pPr>
      <w:r>
        <w:separator/>
      </w:r>
    </w:p>
  </w:endnote>
  <w:endnote w:type="continuationSeparator" w:id="0">
    <w:p w:rsidR="00C55A18" w:rsidRDefault="00C55A18" w:rsidP="001F71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A18" w:rsidRDefault="00C55A18" w:rsidP="001F71A3">
      <w:pPr>
        <w:spacing w:after="0" w:line="240" w:lineRule="auto"/>
      </w:pPr>
      <w:r>
        <w:separator/>
      </w:r>
    </w:p>
  </w:footnote>
  <w:footnote w:type="continuationSeparator" w:id="0">
    <w:p w:rsidR="00C55A18" w:rsidRDefault="00C55A18" w:rsidP="001F71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5BE7" w:rsidRDefault="00BF5BE7">
    <w:pPr>
      <w:pStyle w:val="Header"/>
    </w:pPr>
  </w:p>
  <w:p w:rsidR="00BF5BE7" w:rsidRDefault="00BF5BE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D2B88"/>
    <w:multiLevelType w:val="hybridMultilevel"/>
    <w:tmpl w:val="86DE8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B83E40"/>
    <w:multiLevelType w:val="hybridMultilevel"/>
    <w:tmpl w:val="B08C690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182FA1"/>
    <w:multiLevelType w:val="hybridMultilevel"/>
    <w:tmpl w:val="BF4E9C5A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382F1012"/>
    <w:multiLevelType w:val="hybridMultilevel"/>
    <w:tmpl w:val="559465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6641563"/>
    <w:multiLevelType w:val="hybridMultilevel"/>
    <w:tmpl w:val="4ECA27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F3E14AB"/>
    <w:multiLevelType w:val="multilevel"/>
    <w:tmpl w:val="185E206E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DB8"/>
    <w:rsid w:val="000110F0"/>
    <w:rsid w:val="0004357B"/>
    <w:rsid w:val="0005708E"/>
    <w:rsid w:val="000614EB"/>
    <w:rsid w:val="00093A61"/>
    <w:rsid w:val="000F78ED"/>
    <w:rsid w:val="001105E7"/>
    <w:rsid w:val="00111F8A"/>
    <w:rsid w:val="00167982"/>
    <w:rsid w:val="00171BC4"/>
    <w:rsid w:val="00197800"/>
    <w:rsid w:val="001B271D"/>
    <w:rsid w:val="001C3B30"/>
    <w:rsid w:val="001F08EF"/>
    <w:rsid w:val="001F6707"/>
    <w:rsid w:val="001F71A3"/>
    <w:rsid w:val="00204ACF"/>
    <w:rsid w:val="00207FB3"/>
    <w:rsid w:val="002221D7"/>
    <w:rsid w:val="0022683A"/>
    <w:rsid w:val="00237856"/>
    <w:rsid w:val="0026341A"/>
    <w:rsid w:val="002742AB"/>
    <w:rsid w:val="00281EF9"/>
    <w:rsid w:val="002A0A90"/>
    <w:rsid w:val="002B22A1"/>
    <w:rsid w:val="00344C5A"/>
    <w:rsid w:val="00351EE6"/>
    <w:rsid w:val="003618F1"/>
    <w:rsid w:val="003775A9"/>
    <w:rsid w:val="0039611A"/>
    <w:rsid w:val="003A551D"/>
    <w:rsid w:val="003F2944"/>
    <w:rsid w:val="00407593"/>
    <w:rsid w:val="004724A4"/>
    <w:rsid w:val="00473935"/>
    <w:rsid w:val="004917CA"/>
    <w:rsid w:val="004E1B95"/>
    <w:rsid w:val="00547B15"/>
    <w:rsid w:val="00555D06"/>
    <w:rsid w:val="00556096"/>
    <w:rsid w:val="00564096"/>
    <w:rsid w:val="00573428"/>
    <w:rsid w:val="00585D6E"/>
    <w:rsid w:val="0059725F"/>
    <w:rsid w:val="005B0E75"/>
    <w:rsid w:val="005C35F6"/>
    <w:rsid w:val="005E3E97"/>
    <w:rsid w:val="005F176F"/>
    <w:rsid w:val="00601771"/>
    <w:rsid w:val="006269CF"/>
    <w:rsid w:val="00642D2B"/>
    <w:rsid w:val="006973F0"/>
    <w:rsid w:val="006A185B"/>
    <w:rsid w:val="006C196C"/>
    <w:rsid w:val="006C2C72"/>
    <w:rsid w:val="006D297C"/>
    <w:rsid w:val="006F04C1"/>
    <w:rsid w:val="006F30E4"/>
    <w:rsid w:val="00706460"/>
    <w:rsid w:val="00726346"/>
    <w:rsid w:val="00762701"/>
    <w:rsid w:val="00766ACF"/>
    <w:rsid w:val="007828DC"/>
    <w:rsid w:val="007A37D4"/>
    <w:rsid w:val="007D4582"/>
    <w:rsid w:val="007E4E5B"/>
    <w:rsid w:val="007F0B78"/>
    <w:rsid w:val="00820B04"/>
    <w:rsid w:val="008426DE"/>
    <w:rsid w:val="0085518D"/>
    <w:rsid w:val="00893189"/>
    <w:rsid w:val="008B26CE"/>
    <w:rsid w:val="008B5DDA"/>
    <w:rsid w:val="008D6E12"/>
    <w:rsid w:val="008F0633"/>
    <w:rsid w:val="0093497A"/>
    <w:rsid w:val="00953179"/>
    <w:rsid w:val="0096766E"/>
    <w:rsid w:val="00975C42"/>
    <w:rsid w:val="00987491"/>
    <w:rsid w:val="009A1592"/>
    <w:rsid w:val="009C0C81"/>
    <w:rsid w:val="00A004B7"/>
    <w:rsid w:val="00A0233A"/>
    <w:rsid w:val="00A13A26"/>
    <w:rsid w:val="00AD1303"/>
    <w:rsid w:val="00AE19A1"/>
    <w:rsid w:val="00AE58D2"/>
    <w:rsid w:val="00B27265"/>
    <w:rsid w:val="00B30AB4"/>
    <w:rsid w:val="00B33DB8"/>
    <w:rsid w:val="00B44DFA"/>
    <w:rsid w:val="00B54A7F"/>
    <w:rsid w:val="00B75AA5"/>
    <w:rsid w:val="00BB2967"/>
    <w:rsid w:val="00BD25EA"/>
    <w:rsid w:val="00BD7D14"/>
    <w:rsid w:val="00BE4456"/>
    <w:rsid w:val="00BE7F29"/>
    <w:rsid w:val="00BF5BE7"/>
    <w:rsid w:val="00C12F88"/>
    <w:rsid w:val="00C25CA7"/>
    <w:rsid w:val="00C55A18"/>
    <w:rsid w:val="00C81749"/>
    <w:rsid w:val="00C967E7"/>
    <w:rsid w:val="00C9781A"/>
    <w:rsid w:val="00CB3E90"/>
    <w:rsid w:val="00D124D1"/>
    <w:rsid w:val="00D15BFC"/>
    <w:rsid w:val="00D55877"/>
    <w:rsid w:val="00D61D86"/>
    <w:rsid w:val="00D635CD"/>
    <w:rsid w:val="00D64B14"/>
    <w:rsid w:val="00D80C2A"/>
    <w:rsid w:val="00DD3422"/>
    <w:rsid w:val="00DD7D97"/>
    <w:rsid w:val="00DF3DBC"/>
    <w:rsid w:val="00DF5639"/>
    <w:rsid w:val="00E01860"/>
    <w:rsid w:val="00E84657"/>
    <w:rsid w:val="00EA6098"/>
    <w:rsid w:val="00EA7C28"/>
    <w:rsid w:val="00EB1CD7"/>
    <w:rsid w:val="00EC6FD1"/>
    <w:rsid w:val="00ED582A"/>
    <w:rsid w:val="00ED7053"/>
    <w:rsid w:val="00EF6830"/>
    <w:rsid w:val="00F30203"/>
    <w:rsid w:val="00F31DBB"/>
    <w:rsid w:val="00F46F4B"/>
    <w:rsid w:val="00F732E4"/>
    <w:rsid w:val="00F7485B"/>
    <w:rsid w:val="00F82252"/>
    <w:rsid w:val="00F873B7"/>
    <w:rsid w:val="00F90947"/>
    <w:rsid w:val="00FE29A1"/>
    <w:rsid w:val="00FF2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C967E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u w:val="single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967E7"/>
    <w:rPr>
      <w:rFonts w:ascii="Times New Roman" w:eastAsia="Times New Roman" w:hAnsi="Times New Roman" w:cs="Times New Roman"/>
      <w:b/>
      <w:bCs/>
      <w:sz w:val="24"/>
      <w:szCs w:val="24"/>
      <w:u w:val="single"/>
      <w:lang w:val="en-GB"/>
    </w:rPr>
  </w:style>
  <w:style w:type="paragraph" w:styleId="BodyText">
    <w:name w:val="Body Text"/>
    <w:basedOn w:val="Normal"/>
    <w:link w:val="BodyTextChar"/>
    <w:rsid w:val="0047393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rsid w:val="00473935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A13A2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F71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1A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F71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F71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71A3"/>
  </w:style>
  <w:style w:type="paragraph" w:styleId="Footer">
    <w:name w:val="footer"/>
    <w:basedOn w:val="Normal"/>
    <w:link w:val="FooterChar"/>
    <w:uiPriority w:val="99"/>
    <w:unhideWhenUsed/>
    <w:rsid w:val="001F71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71A3"/>
  </w:style>
  <w:style w:type="character" w:styleId="CommentReference">
    <w:name w:val="annotation reference"/>
    <w:basedOn w:val="DefaultParagraphFont"/>
    <w:uiPriority w:val="99"/>
    <w:semiHidden/>
    <w:unhideWhenUsed/>
    <w:rsid w:val="00642D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2D2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2D2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2D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2D2B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AD130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85D6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C967E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u w:val="single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967E7"/>
    <w:rPr>
      <w:rFonts w:ascii="Times New Roman" w:eastAsia="Times New Roman" w:hAnsi="Times New Roman" w:cs="Times New Roman"/>
      <w:b/>
      <w:bCs/>
      <w:sz w:val="24"/>
      <w:szCs w:val="24"/>
      <w:u w:val="single"/>
      <w:lang w:val="en-GB"/>
    </w:rPr>
  </w:style>
  <w:style w:type="paragraph" w:styleId="BodyText">
    <w:name w:val="Body Text"/>
    <w:basedOn w:val="Normal"/>
    <w:link w:val="BodyTextChar"/>
    <w:rsid w:val="0047393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rsid w:val="00473935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A13A2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F71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1A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F71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F71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71A3"/>
  </w:style>
  <w:style w:type="paragraph" w:styleId="Footer">
    <w:name w:val="footer"/>
    <w:basedOn w:val="Normal"/>
    <w:link w:val="FooterChar"/>
    <w:uiPriority w:val="99"/>
    <w:unhideWhenUsed/>
    <w:rsid w:val="001F71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71A3"/>
  </w:style>
  <w:style w:type="character" w:styleId="CommentReference">
    <w:name w:val="annotation reference"/>
    <w:basedOn w:val="DefaultParagraphFont"/>
    <w:uiPriority w:val="99"/>
    <w:semiHidden/>
    <w:unhideWhenUsed/>
    <w:rsid w:val="00642D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2D2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2D2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2D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2D2B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AD130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85D6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dit.ie/intranet/media/intranet/buildingsoffice/SOP-002%20-%20Acting%20as%20Incident%20Controller.pd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E52E2-36FC-4285-AFCE-31E9DB48F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746</Words>
  <Characters>4254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DIT</Company>
  <LinksUpToDate>false</LinksUpToDate>
  <CharactersWithSpaces>4991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DIT</dc:creator>
  <cp:lastModifiedBy>Edel Niland</cp:lastModifiedBy>
  <cp:revision>7</cp:revision>
  <cp:lastPrinted>2014-02-07T11:56:00Z</cp:lastPrinted>
  <dcterms:created xsi:type="dcterms:W3CDTF">2015-02-03T16:21:00Z</dcterms:created>
  <dcterms:modified xsi:type="dcterms:W3CDTF">2015-03-23T14:10:00Z</dcterms:modified>
</cp:coreProperties>
</file>